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3" w:line="440" w:lineRule="exact"/>
        <w:ind w:left="583"/>
        <w:jc w:val="center"/>
        <w:textAlignment w:val="baseline"/>
        <w:outlineLvl w:val="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活动项目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需求书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采购项目名称：“公共服务进园区”2023年留创园就业创业指导活动。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概况：进一步帮助高校毕业生和留学回国创业人员进行就业创业指导，解答在就业创业中对政策的困惑，充分借力导师经验智慧，开展就业创业指导与咨询服务，支持大学生及留学人员企业创新创业实践，助力企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2023年7月底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三、活动内容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及相关要求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（一）活动内容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1.就业创业政策分享。分享高校毕业生自贸港就业、创业扶持政策，解答在创业企业中实际遇到的问题，帮助创业者获得政策支持。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2.分享交流。邀请成功就业创业者、国家级创业导师、投资人等嘉宾，就行业趋势、创新思维、企业发展定位、就业创业心得等热点问题，展开分享。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3.留创园政策宣讲。由留创园介绍分享留创园入驻政策、为创业企业发展答疑解惑。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4.互动交流。开展高校毕业生、企业与专家导师面对面的指导，同时了解相关就业创业扶持政策细节、以及申报等实操问题，自由分享创就业心得感悟。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（二）活动要求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1.现场</w:t>
      </w:r>
      <w:r>
        <w:rPr>
          <w:rFonts w:hint="eastAsia" w:ascii="仿宋" w:hAnsi="仿宋" w:eastAsia="仿宋" w:cs="仿宋"/>
          <w:sz w:val="32"/>
          <w:szCs w:val="32"/>
          <w:lang w:val="en-GB" w:eastAsia="zh-CN"/>
        </w:rPr>
        <w:t>布展。活动现场进行特色布展，</w:t>
      </w:r>
      <w:r>
        <w:rPr>
          <w:rFonts w:hint="eastAsia" w:ascii="仿宋" w:hAnsi="仿宋" w:eastAsia="仿宋" w:cs="仿宋"/>
          <w:sz w:val="32"/>
          <w:szCs w:val="32"/>
          <w:lang w:val="en-GB"/>
        </w:rPr>
        <w:t>重点突出</w:t>
      </w:r>
      <w:r>
        <w:rPr>
          <w:rFonts w:hint="eastAsia" w:ascii="仿宋" w:hAnsi="仿宋" w:eastAsia="仿宋" w:cs="仿宋"/>
          <w:sz w:val="32"/>
          <w:szCs w:val="32"/>
          <w:lang w:val="en-GB" w:eastAsia="zh-CN"/>
        </w:rPr>
        <w:t>活动主题和园区创业理念，</w:t>
      </w:r>
      <w:r>
        <w:rPr>
          <w:rFonts w:hint="eastAsia" w:ascii="仿宋" w:hAnsi="仿宋" w:eastAsia="仿宋" w:cs="仿宋"/>
          <w:sz w:val="32"/>
          <w:szCs w:val="32"/>
          <w:lang w:val="en-GB"/>
        </w:rPr>
        <w:t>制作相关</w:t>
      </w:r>
      <w:r>
        <w:rPr>
          <w:rFonts w:hint="eastAsia" w:ascii="仿宋" w:hAnsi="仿宋" w:eastAsia="仿宋" w:cs="仿宋"/>
          <w:sz w:val="32"/>
          <w:szCs w:val="32"/>
          <w:lang w:val="en-GB" w:eastAsia="zh-CN"/>
        </w:rPr>
        <w:t>活动宣传材料；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2.专家导师。邀约对应活动内容的优质专家导师（至少一名国家级创业导师出席），提升活动质量；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3.活动宣传。活动期间和活动结束后，及时加大对活动的宣传和报道，提高活动参与度，扩大社会影响力；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4.活动开展。活动以线上直播+线下同步开展，线上直播须具备专业直播设备及团队、直播流量渠道，集中通过抖音、头条、支付宝等通道，扩大对服务的延伸；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5.活动邀约：本次活动邀约参加企业代表不低于40家。（重点以留创园企业为主）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项目最高限价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不超过7万元（包含税费、器材、人工等涉及本项目所有费用）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报价人资格条件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报价人在中华人民共和国注册，具有独立承担民事责任能力的法人(需提供营业执照或者事业单位法人证书)；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报价人未被列入“信用中国”网站失信被执行人、重大税收违法案件当事人名单(提供信用中国网站查询结果页面截图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https://www.creditchina.gov.cn )；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未被列入“国家企业信用信息公示系统”网站（www.gsxt.gov.cn）经营异常名单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（提供查询结果页面截图并加盖公章）；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报价人具有一般纳税人资格或可以开具增值税专用发票(提供相关证明材料或承诺函)；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具有良好的商业信誉和健全的财务会计制度；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需提供2023年任意三个月的纳税证明和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缴纳社会保障金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证明，需提供2020-2022年任意一年</w:t>
      </w:r>
      <w:r>
        <w:rPr>
          <w:rFonts w:hint="eastAsia" w:ascii="仿宋" w:hAnsi="仿宋" w:eastAsia="仿宋" w:cs="仿宋"/>
          <w:sz w:val="32"/>
          <w:szCs w:val="32"/>
        </w:rPr>
        <w:t>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会计事务所</w:t>
      </w:r>
      <w:r>
        <w:rPr>
          <w:rFonts w:hint="eastAsia" w:ascii="仿宋" w:hAnsi="仿宋" w:eastAsia="仿宋" w:cs="仿宋"/>
          <w:sz w:val="32"/>
          <w:szCs w:val="32"/>
        </w:rPr>
        <w:t>审计的财务报告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至少包含资产负债表、利润表、资金流量表、所有者权益变动表及附注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（五）有以往活动成功举办案例；（提</w:t>
      </w:r>
      <w:r>
        <w:rPr>
          <w:rFonts w:hint="eastAsia" w:ascii="仿宋" w:hAnsi="仿宋" w:eastAsia="仿宋" w:cs="仿宋"/>
          <w:sz w:val="32"/>
          <w:szCs w:val="32"/>
        </w:rPr>
        <w:t>供相关证明材料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本项目不接受联合体报价，不允许转包、分包。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02352"/>
    <w:rsid w:val="048B52DF"/>
    <w:rsid w:val="04E46898"/>
    <w:rsid w:val="054C5A06"/>
    <w:rsid w:val="05595FED"/>
    <w:rsid w:val="16DD62AE"/>
    <w:rsid w:val="1A290B9A"/>
    <w:rsid w:val="20EF2D0D"/>
    <w:rsid w:val="20FC4D54"/>
    <w:rsid w:val="21DF0E9D"/>
    <w:rsid w:val="237D0113"/>
    <w:rsid w:val="259B5798"/>
    <w:rsid w:val="27260543"/>
    <w:rsid w:val="28EA443F"/>
    <w:rsid w:val="2AE97D0F"/>
    <w:rsid w:val="2D9B7BBA"/>
    <w:rsid w:val="2FB6633C"/>
    <w:rsid w:val="3644465A"/>
    <w:rsid w:val="3C0434CE"/>
    <w:rsid w:val="3C6B0660"/>
    <w:rsid w:val="3C6C2D1C"/>
    <w:rsid w:val="40E94ADC"/>
    <w:rsid w:val="467C249B"/>
    <w:rsid w:val="478C474D"/>
    <w:rsid w:val="481B299F"/>
    <w:rsid w:val="49847C1E"/>
    <w:rsid w:val="4C074BBA"/>
    <w:rsid w:val="4C826ACD"/>
    <w:rsid w:val="52AA17EE"/>
    <w:rsid w:val="58A1398E"/>
    <w:rsid w:val="5BAD4322"/>
    <w:rsid w:val="5FD9573A"/>
    <w:rsid w:val="619C588A"/>
    <w:rsid w:val="63150275"/>
    <w:rsid w:val="67EB0CA9"/>
    <w:rsid w:val="735B1B9D"/>
    <w:rsid w:val="76B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sz w:val="24"/>
      <w:lang w:val="zh-CN"/>
    </w:rPr>
  </w:style>
  <w:style w:type="paragraph" w:styleId="3">
    <w:name w:val="Normal Indent"/>
    <w:basedOn w:val="1"/>
    <w:next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 w:firstLine="420" w:firstLineChars="200"/>
      <w:jc w:val="left"/>
    </w:pPr>
    <w:rPr>
      <w:rFonts w:hint="eastAsia" w:ascii="宋体" w:hAnsi="宋体" w:eastAsia="仿宋" w:cs="宋体"/>
      <w:kern w:val="0"/>
      <w:sz w:val="28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2023-07-07T01:58:00Z</dcterms:created>
  <dc:creator>Administrator</dc:creator>
  <cp:lastModifiedBy>hp</cp:lastModifiedBy>
  <dcterms:modified xsi:type="dcterms:W3CDTF">2023-07-07T09:03:19Z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