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FA" w:rsidRPr="00A9424A" w:rsidRDefault="000A1CFA" w:rsidP="000A1CF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A9424A">
        <w:rPr>
          <w:rFonts w:ascii="黑体" w:eastAsia="黑体" w:hAnsi="黑体" w:hint="eastAsia"/>
          <w:sz w:val="32"/>
          <w:szCs w:val="32"/>
        </w:rPr>
        <w:t>附件2</w:t>
      </w:r>
    </w:p>
    <w:p w:rsidR="00B7681B" w:rsidRDefault="001C2110" w:rsidP="009508C1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1C2110">
        <w:rPr>
          <w:rFonts w:ascii="华文中宋" w:eastAsia="华文中宋" w:hAnsi="华文中宋"/>
          <w:sz w:val="44"/>
          <w:szCs w:val="44"/>
        </w:rPr>
        <w:t>2018</w:t>
      </w:r>
      <w:r w:rsidR="00F05602">
        <w:rPr>
          <w:rFonts w:ascii="华文中宋" w:eastAsia="华文中宋" w:hAnsi="华文中宋" w:hint="eastAsia"/>
          <w:sz w:val="44"/>
          <w:szCs w:val="44"/>
        </w:rPr>
        <w:t>年度市</w:t>
      </w:r>
      <w:r w:rsidR="000A1CFA">
        <w:rPr>
          <w:rFonts w:ascii="华文中宋" w:eastAsia="华文中宋" w:hAnsi="华文中宋" w:hint="eastAsia"/>
          <w:sz w:val="44"/>
          <w:szCs w:val="44"/>
        </w:rPr>
        <w:t>属国有企业安全生产责任目标</w:t>
      </w:r>
    </w:p>
    <w:p w:rsidR="001C2110" w:rsidRPr="001C2110" w:rsidRDefault="00F05602" w:rsidP="009508C1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考核评分汇总</w:t>
      </w:r>
      <w:r w:rsidR="001C2110" w:rsidRPr="001C2110">
        <w:rPr>
          <w:rFonts w:ascii="华文中宋" w:eastAsia="华文中宋" w:hAnsi="华文中宋" w:hint="eastAsia"/>
          <w:sz w:val="44"/>
          <w:szCs w:val="44"/>
        </w:rPr>
        <w:t>表</w:t>
      </w:r>
    </w:p>
    <w:p w:rsidR="001C2110" w:rsidRPr="001C2110" w:rsidRDefault="001C2110" w:rsidP="009508C1">
      <w:pPr>
        <w:spacing w:line="560" w:lineRule="exact"/>
        <w:rPr>
          <w:sz w:val="32"/>
          <w:szCs w:val="32"/>
        </w:rPr>
      </w:pPr>
    </w:p>
    <w:tbl>
      <w:tblPr>
        <w:tblStyle w:val="a3"/>
        <w:tblW w:w="9073" w:type="dxa"/>
        <w:tblInd w:w="-318" w:type="dxa"/>
        <w:tblLook w:val="04A0"/>
      </w:tblPr>
      <w:tblGrid>
        <w:gridCol w:w="1419"/>
        <w:gridCol w:w="5528"/>
        <w:gridCol w:w="2126"/>
      </w:tblGrid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528" w:type="dxa"/>
            <w:vAlign w:val="center"/>
          </w:tcPr>
          <w:p w:rsidR="001C2110" w:rsidRPr="001C2110" w:rsidRDefault="00A9424A" w:rsidP="00A9424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被考核企业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得分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海口市水</w:t>
            </w:r>
            <w:proofErr w:type="gramStart"/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务</w:t>
            </w:r>
            <w:proofErr w:type="gramEnd"/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集团有限公司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98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海南港航控股有限公司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96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海口市城建集团有限公司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96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海口旅游文化投资控股集团有限公司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96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海口市公交集团有限公司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94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海口市国有资产经营有限公司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92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海口市地下综合管</w:t>
            </w:r>
            <w:proofErr w:type="gramStart"/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廓投资</w:t>
            </w:r>
            <w:proofErr w:type="gramEnd"/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91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海口市统筹城乡（发展集团）有限公司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90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海口市城市建设投资有限公司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89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海口投资管理有限公司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89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海口环境发展有限公司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2110">
              <w:rPr>
                <w:rFonts w:ascii="仿宋_GB2312" w:eastAsia="仿宋_GB2312" w:hint="eastAsia"/>
                <w:sz w:val="32"/>
                <w:szCs w:val="32"/>
              </w:rPr>
              <w:t>88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海口市菜篮子产业集团有限公司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87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海口市担保投资有限公司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86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海口市燃气集团公司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84</w:t>
            </w:r>
          </w:p>
        </w:tc>
      </w:tr>
      <w:tr w:rsidR="001C2110" w:rsidRPr="001C2110" w:rsidTr="001C2110">
        <w:trPr>
          <w:trHeight w:val="629"/>
        </w:trPr>
        <w:tc>
          <w:tcPr>
            <w:tcW w:w="1419" w:type="dxa"/>
            <w:vAlign w:val="center"/>
          </w:tcPr>
          <w:p w:rsidR="001C2110" w:rsidRPr="001C2110" w:rsidRDefault="001C2110" w:rsidP="009508C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5528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海口市三江农场</w:t>
            </w:r>
          </w:p>
        </w:tc>
        <w:tc>
          <w:tcPr>
            <w:tcW w:w="2126" w:type="dxa"/>
            <w:vAlign w:val="center"/>
          </w:tcPr>
          <w:p w:rsidR="001C2110" w:rsidRPr="001C2110" w:rsidRDefault="001C2110" w:rsidP="009508C1">
            <w:pPr>
              <w:pStyle w:val="Default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C2110">
              <w:rPr>
                <w:rFonts w:ascii="仿宋_GB2312" w:eastAsia="仿宋_GB2312" w:cs="仿宋_GB2312" w:hint="eastAsia"/>
                <w:sz w:val="32"/>
                <w:szCs w:val="32"/>
              </w:rPr>
              <w:t>83</w:t>
            </w:r>
          </w:p>
        </w:tc>
      </w:tr>
    </w:tbl>
    <w:p w:rsidR="001C2110" w:rsidRDefault="001C2110" w:rsidP="009508C1">
      <w:pPr>
        <w:spacing w:line="560" w:lineRule="exact"/>
      </w:pPr>
    </w:p>
    <w:sectPr w:rsidR="001C2110" w:rsidSect="003C0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110"/>
    <w:rsid w:val="000A1CFA"/>
    <w:rsid w:val="001C2110"/>
    <w:rsid w:val="003C0F2B"/>
    <w:rsid w:val="00931921"/>
    <w:rsid w:val="009508C1"/>
    <w:rsid w:val="00A9424A"/>
    <w:rsid w:val="00B07243"/>
    <w:rsid w:val="00B20DFD"/>
    <w:rsid w:val="00B7681B"/>
    <w:rsid w:val="00F0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11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C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2019-02-18T01:44:00Z</dcterms:created>
  <dcterms:modified xsi:type="dcterms:W3CDTF">2019-02-19T03:26:00Z</dcterms:modified>
</cp:coreProperties>
</file>