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81" w:rsidRPr="00F5756F" w:rsidRDefault="00E14381" w:rsidP="006D760D">
      <w:pPr>
        <w:pStyle w:val="NormalWeb"/>
        <w:spacing w:before="0" w:beforeAutospacing="0" w:after="0" w:afterAutospacing="0" w:line="500" w:lineRule="exact"/>
        <w:jc w:val="center"/>
        <w:rPr>
          <w:rFonts w:cs="Tahoma"/>
          <w:color w:val="666666"/>
          <w:sz w:val="36"/>
          <w:szCs w:val="36"/>
        </w:rPr>
      </w:pPr>
      <w:r w:rsidRPr="00A6075F">
        <w:rPr>
          <w:rStyle w:val="Strong"/>
          <w:rFonts w:ascii="Tahoma" w:hAnsi="Tahoma" w:cs="Tahoma" w:hint="eastAsia"/>
          <w:color w:val="333333"/>
          <w:sz w:val="32"/>
          <w:szCs w:val="32"/>
        </w:rPr>
        <w:t>海口市直属国有企业车改车辆</w:t>
      </w:r>
      <w:r w:rsidRPr="00C35938">
        <w:rPr>
          <w:rStyle w:val="Strong"/>
          <w:rFonts w:ascii="Tahoma" w:hAnsi="Tahoma" w:cs="Tahoma" w:hint="eastAsia"/>
          <w:color w:val="333333"/>
          <w:sz w:val="32"/>
          <w:szCs w:val="32"/>
        </w:rPr>
        <w:t>处置</w:t>
      </w:r>
      <w:r w:rsidRPr="002C321C">
        <w:rPr>
          <w:rStyle w:val="Strong"/>
          <w:rFonts w:ascii="Tahoma" w:hAnsi="Tahoma" w:cs="Tahoma" w:hint="eastAsia"/>
          <w:color w:val="333333"/>
          <w:sz w:val="32"/>
          <w:szCs w:val="32"/>
        </w:rPr>
        <w:t>网络竞价须知</w:t>
      </w:r>
    </w:p>
    <w:p w:rsidR="00E14381" w:rsidRDefault="00E14381" w:rsidP="00195584">
      <w:pPr>
        <w:pStyle w:val="NormalWeb"/>
        <w:spacing w:before="0" w:beforeAutospacing="0" w:after="0" w:afterAutospacing="0" w:line="500" w:lineRule="exact"/>
        <w:ind w:firstLine="227"/>
        <w:jc w:val="center"/>
        <w:rPr>
          <w:rFonts w:cs="Tahoma"/>
          <w:color w:val="666666"/>
          <w:sz w:val="36"/>
          <w:szCs w:val="36"/>
        </w:rPr>
      </w:pPr>
      <w:r>
        <w:rPr>
          <w:rFonts w:cs="Tahoma"/>
          <w:color w:val="666666"/>
          <w:sz w:val="36"/>
          <w:szCs w:val="36"/>
        </w:rPr>
        <w:t> </w:t>
      </w:r>
    </w:p>
    <w:p w:rsidR="00E14381" w:rsidRPr="00F5756F" w:rsidRDefault="00E14381" w:rsidP="009E303E">
      <w:pPr>
        <w:pStyle w:val="NormalWeb"/>
        <w:spacing w:before="0" w:beforeAutospacing="0" w:after="0" w:afterAutospacing="0" w:line="500" w:lineRule="exact"/>
        <w:ind w:firstLineChars="228" w:firstLine="638"/>
        <w:rPr>
          <w:rFonts w:cs="Tahoma"/>
          <w:color w:val="666666"/>
          <w:sz w:val="28"/>
          <w:szCs w:val="28"/>
        </w:rPr>
      </w:pPr>
      <w:r w:rsidRPr="00F5756F">
        <w:rPr>
          <w:rFonts w:cs="Tahoma" w:hint="eastAsia"/>
          <w:color w:val="666666"/>
          <w:sz w:val="28"/>
          <w:szCs w:val="28"/>
        </w:rPr>
        <w:t>受委托，</w:t>
      </w:r>
      <w:r w:rsidRPr="002C321C">
        <w:rPr>
          <w:rFonts w:hint="eastAsia"/>
          <w:bCs/>
          <w:color w:val="666666"/>
          <w:sz w:val="28"/>
          <w:szCs w:val="28"/>
        </w:rPr>
        <w:t>海口市直属国有企业车改车辆处置</w:t>
      </w:r>
      <w:r w:rsidRPr="00F5756F">
        <w:rPr>
          <w:rFonts w:cs="Tahoma" w:hint="eastAsia"/>
          <w:color w:val="666666"/>
          <w:sz w:val="28"/>
          <w:szCs w:val="28"/>
        </w:rPr>
        <w:t>在海南产权交易所以网络竞价的方式公开进行，现就相关事项公告如下：</w:t>
      </w:r>
      <w:r w:rsidRPr="00F5756F">
        <w:rPr>
          <w:rFonts w:cs="Tahoma"/>
          <w:color w:val="666666"/>
          <w:sz w:val="28"/>
          <w:szCs w:val="28"/>
        </w:rPr>
        <w:br/>
        <w:t xml:space="preserve">    </w:t>
      </w:r>
      <w:r w:rsidRPr="00F5756F">
        <w:rPr>
          <w:rFonts w:cs="Tahoma" w:hint="eastAsia"/>
          <w:color w:val="666666"/>
          <w:sz w:val="28"/>
          <w:szCs w:val="28"/>
        </w:rPr>
        <w:t>一、竞买人资格</w:t>
      </w:r>
    </w:p>
    <w:p w:rsidR="00E14381" w:rsidRPr="00D47959" w:rsidRDefault="00E14381" w:rsidP="00573D61">
      <w:pPr>
        <w:pStyle w:val="NormalWeb"/>
        <w:spacing w:beforeAutospacing="0" w:afterAutospacing="0" w:line="460" w:lineRule="exact"/>
        <w:ind w:firstLineChars="200" w:firstLine="560"/>
        <w:jc w:val="both"/>
        <w:rPr>
          <w:rFonts w:ascii="仿宋" w:eastAsia="仿宋" w:hAnsi="仿宋" w:cs="仿宋"/>
          <w:strike/>
          <w:color w:val="FF0000"/>
          <w:sz w:val="28"/>
          <w:szCs w:val="28"/>
        </w:rPr>
      </w:pPr>
      <w:r w:rsidRPr="00F5756F">
        <w:rPr>
          <w:rFonts w:cs="Tahoma" w:hint="eastAsia"/>
          <w:color w:val="666666"/>
          <w:sz w:val="28"/>
          <w:szCs w:val="28"/>
        </w:rPr>
        <w:t>竞</w:t>
      </w:r>
      <w:r w:rsidRPr="00A815AA">
        <w:rPr>
          <w:rFonts w:hint="eastAsia"/>
          <w:bCs/>
          <w:color w:val="666666"/>
          <w:sz w:val="28"/>
          <w:szCs w:val="28"/>
        </w:rPr>
        <w:t>买人资格：具有完全民事行为能力的自然人和中国境内合法存续的法人或其他组织均可参与竞买，如在海南省内办理转移登记手续，须按《海南省小客车保有量调控管理办法》（试行）的有关规定申请取得指标。</w:t>
      </w:r>
    </w:p>
    <w:p w:rsidR="00E14381" w:rsidRDefault="00E14381" w:rsidP="00AF5C23">
      <w:pPr>
        <w:pStyle w:val="NormalWeb"/>
        <w:spacing w:beforeAutospacing="0" w:afterAutospacing="0" w:line="460" w:lineRule="exact"/>
        <w:ind w:firstLineChars="200" w:firstLine="562"/>
        <w:jc w:val="both"/>
        <w:rPr>
          <w:rFonts w:cs="Tahoma"/>
          <w:b/>
          <w:color w:val="666666"/>
          <w:sz w:val="28"/>
          <w:szCs w:val="28"/>
        </w:rPr>
      </w:pPr>
      <w:r>
        <w:rPr>
          <w:rFonts w:cs="Tahoma" w:hint="eastAsia"/>
          <w:b/>
          <w:color w:val="666666"/>
          <w:sz w:val="28"/>
          <w:szCs w:val="28"/>
        </w:rPr>
        <w:t>重要提示：</w:t>
      </w:r>
    </w:p>
    <w:p w:rsidR="00E14381" w:rsidRPr="00217F3E" w:rsidRDefault="00E14381" w:rsidP="00217F3E">
      <w:pPr>
        <w:pStyle w:val="NormalWeb"/>
        <w:spacing w:before="0" w:beforeAutospacing="0" w:after="0" w:afterAutospacing="0" w:line="500" w:lineRule="exact"/>
        <w:ind w:firstLineChars="181" w:firstLine="507"/>
        <w:rPr>
          <w:rFonts w:cs="Tahoma"/>
          <w:color w:val="666666"/>
          <w:sz w:val="28"/>
          <w:szCs w:val="28"/>
        </w:rPr>
      </w:pPr>
      <w:r w:rsidRPr="009E303E">
        <w:rPr>
          <w:rFonts w:cs="Tahoma"/>
          <w:color w:val="666666"/>
          <w:sz w:val="28"/>
          <w:szCs w:val="28"/>
        </w:rPr>
        <w:t>1</w:t>
      </w:r>
      <w:r w:rsidRPr="009E303E">
        <w:rPr>
          <w:rFonts w:cs="Tahoma" w:hint="eastAsia"/>
          <w:color w:val="666666"/>
          <w:sz w:val="28"/>
          <w:szCs w:val="28"/>
        </w:rPr>
        <w:t>、</w:t>
      </w:r>
      <w:r w:rsidRPr="00217F3E">
        <w:rPr>
          <w:rFonts w:cs="Tahoma" w:hint="eastAsia"/>
          <w:color w:val="666666"/>
          <w:sz w:val="28"/>
          <w:szCs w:val="28"/>
        </w:rPr>
        <w:t>买受人提车后应先自行到车管所确认所购车辆能否过户到自已名下，确认后再进行维修保养车辆，否则若因车辆本身原因（买受人提车后责任除外）或车主单位或车管部门原因，经车管部门确认无法办理过户或提档手续的，交易所仅将已收取的履约保证金、交易服务费、成交价款等款项无息退还，交易所及车主单位不承担买受人参与竞买和提车后产生的各项其他费用。车辆一旦完成过户手续，则不接受任何退车要求。</w:t>
      </w:r>
    </w:p>
    <w:p w:rsidR="00E14381" w:rsidRDefault="00E14381">
      <w:pPr>
        <w:pStyle w:val="NormalWeb"/>
        <w:spacing w:before="0" w:beforeAutospacing="0" w:after="0" w:afterAutospacing="0" w:line="500" w:lineRule="exact"/>
        <w:ind w:firstLine="555"/>
        <w:rPr>
          <w:rFonts w:cs="Tahoma"/>
          <w:strike/>
          <w:color w:val="666666"/>
          <w:sz w:val="28"/>
          <w:szCs w:val="28"/>
        </w:rPr>
      </w:pPr>
      <w:r>
        <w:rPr>
          <w:rFonts w:cs="Tahoma"/>
          <w:color w:val="666666"/>
          <w:sz w:val="28"/>
          <w:szCs w:val="28"/>
        </w:rPr>
        <w:t>2</w:t>
      </w:r>
      <w:r>
        <w:rPr>
          <w:rFonts w:cs="Tahoma" w:hint="eastAsia"/>
          <w:color w:val="666666"/>
          <w:sz w:val="28"/>
          <w:szCs w:val="28"/>
        </w:rPr>
        <w:t>、车辆落户地为海南省内市县的，竞买人须</w:t>
      </w:r>
      <w:r>
        <w:rPr>
          <w:rFonts w:hint="eastAsia"/>
          <w:bCs/>
          <w:color w:val="666666"/>
          <w:sz w:val="28"/>
          <w:szCs w:val="28"/>
        </w:rPr>
        <w:t>按</w:t>
      </w:r>
      <w:r w:rsidRPr="002C321C">
        <w:rPr>
          <w:rFonts w:hint="eastAsia"/>
          <w:bCs/>
          <w:color w:val="666666"/>
          <w:sz w:val="28"/>
          <w:szCs w:val="28"/>
        </w:rPr>
        <w:t>《海南省小客车保有量调控管理办法》（试行）的有关规定</w:t>
      </w:r>
      <w:r>
        <w:rPr>
          <w:rFonts w:hint="eastAsia"/>
          <w:bCs/>
          <w:color w:val="666666"/>
          <w:sz w:val="28"/>
          <w:szCs w:val="28"/>
        </w:rPr>
        <w:t>申请</w:t>
      </w:r>
      <w:r w:rsidRPr="002C321C">
        <w:rPr>
          <w:rFonts w:hint="eastAsia"/>
          <w:bCs/>
          <w:color w:val="666666"/>
          <w:sz w:val="28"/>
          <w:szCs w:val="28"/>
        </w:rPr>
        <w:t>取得</w:t>
      </w:r>
      <w:r>
        <w:rPr>
          <w:rFonts w:hint="eastAsia"/>
          <w:bCs/>
          <w:color w:val="666666"/>
          <w:sz w:val="28"/>
          <w:szCs w:val="28"/>
        </w:rPr>
        <w:t>指标</w:t>
      </w:r>
      <w:r>
        <w:rPr>
          <w:rFonts w:cs="Tahoma" w:hint="eastAsia"/>
          <w:color w:val="666666"/>
          <w:sz w:val="28"/>
          <w:szCs w:val="28"/>
        </w:rPr>
        <w:t>；</w:t>
      </w:r>
    </w:p>
    <w:p w:rsidR="00E14381" w:rsidRDefault="00E14381">
      <w:pPr>
        <w:pStyle w:val="NormalWeb"/>
        <w:spacing w:before="0" w:beforeAutospacing="0" w:after="0" w:afterAutospacing="0" w:line="500" w:lineRule="exact"/>
        <w:ind w:firstLine="555"/>
        <w:rPr>
          <w:rFonts w:ascii="Tahoma" w:hAnsi="Tahoma" w:cs="Tahoma"/>
          <w:color w:val="666666"/>
          <w:sz w:val="11"/>
          <w:szCs w:val="11"/>
        </w:rPr>
      </w:pPr>
      <w:r>
        <w:rPr>
          <w:rFonts w:cs="Tahoma"/>
          <w:color w:val="666666"/>
          <w:sz w:val="28"/>
          <w:szCs w:val="28"/>
        </w:rPr>
        <w:t xml:space="preserve"> 3</w:t>
      </w:r>
      <w:r>
        <w:rPr>
          <w:rFonts w:cs="Tahoma" w:hint="eastAsia"/>
          <w:color w:val="666666"/>
          <w:sz w:val="28"/>
          <w:szCs w:val="28"/>
        </w:rPr>
        <w:t>、据咨询车管部门，</w:t>
      </w:r>
      <w:r>
        <w:rPr>
          <w:rFonts w:cs="Tahoma"/>
          <w:color w:val="666666"/>
          <w:sz w:val="28"/>
          <w:szCs w:val="28"/>
        </w:rPr>
        <w:t>20</w:t>
      </w:r>
      <w:r>
        <w:rPr>
          <w:rFonts w:cs="Tahoma" w:hint="eastAsia"/>
          <w:color w:val="666666"/>
          <w:sz w:val="28"/>
          <w:szCs w:val="28"/>
        </w:rPr>
        <w:t>座（含</w:t>
      </w:r>
      <w:r>
        <w:rPr>
          <w:rFonts w:cs="Tahoma"/>
          <w:color w:val="666666"/>
          <w:sz w:val="28"/>
          <w:szCs w:val="28"/>
        </w:rPr>
        <w:t>20</w:t>
      </w:r>
      <w:r>
        <w:rPr>
          <w:rFonts w:cs="Tahoma" w:hint="eastAsia"/>
          <w:color w:val="666666"/>
          <w:sz w:val="28"/>
          <w:szCs w:val="28"/>
        </w:rPr>
        <w:t>）及以上二手大中型汽车的买受人须为法人或其他组织。</w:t>
      </w:r>
    </w:p>
    <w:p w:rsidR="00E14381" w:rsidRDefault="00E14381">
      <w:pPr>
        <w:pStyle w:val="NormalWeb"/>
        <w:spacing w:before="0" w:beforeAutospacing="0" w:after="0" w:afterAutospacing="0" w:line="500" w:lineRule="exact"/>
        <w:ind w:firstLine="555"/>
        <w:rPr>
          <w:rFonts w:cs="Tahoma"/>
          <w:color w:val="666666"/>
          <w:sz w:val="28"/>
          <w:szCs w:val="28"/>
        </w:rPr>
      </w:pPr>
      <w:r>
        <w:rPr>
          <w:rFonts w:cs="Tahoma"/>
          <w:color w:val="666666"/>
          <w:sz w:val="28"/>
          <w:szCs w:val="28"/>
        </w:rPr>
        <w:t>4</w:t>
      </w:r>
      <w:r>
        <w:rPr>
          <w:rFonts w:cs="Tahoma" w:hint="eastAsia"/>
          <w:color w:val="666666"/>
          <w:sz w:val="28"/>
          <w:szCs w:val="28"/>
        </w:rPr>
        <w:t>、车辆管理部门对买受人有其他资格要求的，从其规定，具体请竞买人自行提前咨询相关车管部门。</w:t>
      </w:r>
    </w:p>
    <w:p w:rsidR="00E14381" w:rsidRPr="00F5756F" w:rsidRDefault="00E14381">
      <w:pPr>
        <w:pStyle w:val="NormalWeb"/>
        <w:spacing w:before="0" w:beforeAutospacing="0" w:after="0" w:afterAutospacing="0" w:line="500" w:lineRule="exact"/>
        <w:ind w:firstLine="555"/>
        <w:rPr>
          <w:rFonts w:cs="Tahoma"/>
          <w:color w:val="666666"/>
          <w:sz w:val="28"/>
          <w:szCs w:val="28"/>
        </w:rPr>
      </w:pPr>
      <w:r w:rsidRPr="00F5756F">
        <w:rPr>
          <w:rFonts w:cs="Tahoma"/>
          <w:color w:val="666666"/>
          <w:sz w:val="28"/>
          <w:szCs w:val="28"/>
        </w:rPr>
        <w:t>5</w:t>
      </w:r>
      <w:r w:rsidRPr="00F5756F">
        <w:rPr>
          <w:rFonts w:cs="Tahoma" w:hint="eastAsia"/>
          <w:color w:val="666666"/>
          <w:sz w:val="28"/>
          <w:szCs w:val="28"/>
        </w:rPr>
        <w:t>、买受人提交本人身份证件竞得的车辆，与淘宝网上注册的、成交确认手续、过户手续及《二手车销售统一发票》上的姓名和身份证件信息应为一致，原则上不允许买受人使用本人身份证件代替他人竞买车辆或竞得后更改买受人姓名。</w:t>
      </w:r>
    </w:p>
    <w:p w:rsidR="00E14381" w:rsidRDefault="00E14381">
      <w:pPr>
        <w:pStyle w:val="NormalWeb"/>
        <w:spacing w:before="0" w:beforeAutospacing="0" w:after="0" w:afterAutospacing="0" w:line="500" w:lineRule="exact"/>
        <w:ind w:firstLine="560"/>
        <w:rPr>
          <w:rFonts w:ascii="Tahoma" w:hAnsi="Tahoma" w:cs="Tahoma"/>
          <w:color w:val="666666"/>
          <w:sz w:val="11"/>
          <w:szCs w:val="11"/>
        </w:rPr>
      </w:pPr>
      <w:r>
        <w:rPr>
          <w:rFonts w:cs="Tahoma"/>
          <w:color w:val="666666"/>
          <w:sz w:val="28"/>
          <w:szCs w:val="28"/>
        </w:rPr>
        <w:t>6</w:t>
      </w:r>
      <w:r>
        <w:rPr>
          <w:rFonts w:cs="Tahoma" w:hint="eastAsia"/>
          <w:color w:val="666666"/>
          <w:sz w:val="28"/>
          <w:szCs w:val="28"/>
        </w:rPr>
        <w:t>、无购置附加税证的车辆，仅限在车辆原户籍所在车管所办理过户手续。</w:t>
      </w:r>
    </w:p>
    <w:p w:rsidR="00E14381" w:rsidRDefault="00E14381">
      <w:pPr>
        <w:pStyle w:val="NormalWeb"/>
        <w:spacing w:before="0" w:beforeAutospacing="0" w:after="0" w:afterAutospacing="0" w:line="500" w:lineRule="exact"/>
        <w:ind w:firstLine="560"/>
        <w:rPr>
          <w:rFonts w:ascii="Tahoma" w:hAnsi="Tahoma" w:cs="Tahoma"/>
          <w:color w:val="666666"/>
          <w:sz w:val="11"/>
          <w:szCs w:val="11"/>
        </w:rPr>
      </w:pPr>
      <w:r>
        <w:rPr>
          <w:rFonts w:cs="Tahoma"/>
          <w:color w:val="666666"/>
          <w:sz w:val="28"/>
          <w:szCs w:val="28"/>
        </w:rPr>
        <w:t>7</w:t>
      </w:r>
      <w:r>
        <w:rPr>
          <w:rFonts w:cs="Tahoma" w:hint="eastAsia"/>
          <w:color w:val="666666"/>
          <w:sz w:val="28"/>
          <w:szCs w:val="28"/>
        </w:rPr>
        <w:t>、原车辆登记类型不属于小型车辆且悬挂蓝色牌照的车辆按新规定过户后将换为黄色大车牌照，请竞买人谨慎竞买。</w:t>
      </w:r>
    </w:p>
    <w:p w:rsidR="00E14381" w:rsidRDefault="00E14381">
      <w:pPr>
        <w:pStyle w:val="NormalWeb"/>
        <w:spacing w:before="0" w:beforeAutospacing="0" w:after="0" w:afterAutospacing="0" w:line="500" w:lineRule="exact"/>
        <w:ind w:firstLine="560"/>
        <w:rPr>
          <w:rFonts w:cs="Tahoma"/>
          <w:color w:val="666666"/>
          <w:sz w:val="28"/>
          <w:szCs w:val="28"/>
        </w:rPr>
      </w:pPr>
      <w:r>
        <w:rPr>
          <w:rFonts w:cs="Tahoma"/>
          <w:color w:val="666666"/>
          <w:sz w:val="28"/>
          <w:szCs w:val="28"/>
        </w:rPr>
        <w:t>8</w:t>
      </w:r>
      <w:r>
        <w:rPr>
          <w:rFonts w:cs="Tahoma" w:hint="eastAsia"/>
          <w:color w:val="666666"/>
          <w:sz w:val="28"/>
          <w:szCs w:val="28"/>
        </w:rPr>
        <w:t>、竞买人凡参与网络竞价活动即视作其已确认自身具备所竞买车辆的竞买资格和相关过户条件，已认可并接受《</w:t>
      </w:r>
      <w:r w:rsidRPr="002C321C">
        <w:rPr>
          <w:rFonts w:hint="eastAsia"/>
          <w:bCs/>
          <w:color w:val="666666"/>
          <w:sz w:val="28"/>
          <w:szCs w:val="28"/>
        </w:rPr>
        <w:t>海口市直属国有企业车改车辆处置</w:t>
      </w:r>
      <w:r>
        <w:rPr>
          <w:rFonts w:cs="Tahoma" w:hint="eastAsia"/>
          <w:color w:val="666666"/>
          <w:sz w:val="28"/>
          <w:szCs w:val="28"/>
        </w:rPr>
        <w:t>网络竞价公告》（以下简称《竞价公告》）、《</w:t>
      </w:r>
      <w:r w:rsidRPr="002C321C">
        <w:rPr>
          <w:rFonts w:hint="eastAsia"/>
          <w:bCs/>
          <w:color w:val="666666"/>
          <w:sz w:val="28"/>
          <w:szCs w:val="28"/>
        </w:rPr>
        <w:t>海口市直属国有企业车改车辆处置</w:t>
      </w:r>
      <w:r>
        <w:rPr>
          <w:rFonts w:cs="Tahoma" w:hint="eastAsia"/>
          <w:color w:val="666666"/>
          <w:sz w:val="28"/>
          <w:szCs w:val="28"/>
        </w:rPr>
        <w:t>网络竞价须知》（以下简称《竞价须知》）等相关配套文件以及淘宝网有关平台操作规则的所有内容，已在参与竞价前到车辆展示地查检了标的，对标的可能存在的瑕疵（包括车辆本身及各项设施配置情况和质量、技术状况、与车辆有关的证照资料信息等的瑕疵）认可且接受，并认可和同意遵照上述相关配套文件及规则要求参与竞买活动。交易所及委托方不承担标的瑕疵和质量担保责任。</w:t>
      </w:r>
    </w:p>
    <w:p w:rsidR="00E14381" w:rsidRDefault="00E14381">
      <w:pPr>
        <w:pStyle w:val="NormalWeb"/>
        <w:spacing w:before="0" w:beforeAutospacing="0" w:after="0" w:afterAutospacing="0" w:line="500" w:lineRule="exact"/>
        <w:ind w:firstLine="560"/>
        <w:rPr>
          <w:rFonts w:cs="Tahoma"/>
          <w:color w:val="666666"/>
          <w:sz w:val="28"/>
          <w:szCs w:val="28"/>
        </w:rPr>
      </w:pPr>
      <w:r>
        <w:rPr>
          <w:rFonts w:cs="Tahoma"/>
          <w:color w:val="666666"/>
          <w:sz w:val="28"/>
          <w:szCs w:val="28"/>
        </w:rPr>
        <w:t>9</w:t>
      </w:r>
      <w:r>
        <w:rPr>
          <w:rFonts w:cs="Tahoma" w:hint="eastAsia"/>
          <w:color w:val="666666"/>
          <w:sz w:val="28"/>
          <w:szCs w:val="28"/>
        </w:rPr>
        <w:t>、国家及我省关于二手车交易政策有其他规定的，从其规定。</w:t>
      </w:r>
    </w:p>
    <w:p w:rsidR="00E14381" w:rsidRDefault="00E14381" w:rsidP="002C321C">
      <w:pPr>
        <w:pStyle w:val="NormalWeb"/>
        <w:spacing w:before="0" w:beforeAutospacing="0" w:after="0" w:afterAutospacing="0" w:line="500" w:lineRule="exact"/>
        <w:ind w:firstLineChars="228" w:firstLine="641"/>
        <w:rPr>
          <w:rFonts w:ascii="Tahoma" w:hAnsi="Tahoma" w:cs="Tahoma"/>
          <w:color w:val="666666"/>
          <w:sz w:val="11"/>
          <w:szCs w:val="11"/>
        </w:rPr>
      </w:pPr>
      <w:r>
        <w:rPr>
          <w:rFonts w:cs="Tahoma" w:hint="eastAsia"/>
          <w:b/>
          <w:bCs/>
          <w:color w:val="666666"/>
          <w:sz w:val="28"/>
          <w:szCs w:val="28"/>
        </w:rPr>
        <w:t>二、网络竞价程序</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（一）用户账户注册</w:t>
      </w:r>
    </w:p>
    <w:p w:rsidR="00E14381" w:rsidRDefault="00E14381">
      <w:pPr>
        <w:pStyle w:val="NormalWeb"/>
        <w:spacing w:before="0" w:beforeAutospacing="0" w:after="0" w:afterAutospacing="0" w:line="500" w:lineRule="exact"/>
        <w:ind w:firstLine="560"/>
        <w:rPr>
          <w:rFonts w:ascii="Tahoma" w:hAnsi="Tahoma" w:cs="Tahoma"/>
          <w:color w:val="666666"/>
          <w:sz w:val="11"/>
          <w:szCs w:val="11"/>
        </w:rPr>
      </w:pPr>
      <w:r>
        <w:rPr>
          <w:rFonts w:ascii="Tahoma" w:hAnsi="Tahoma" w:cs="Tahoma" w:hint="eastAsia"/>
          <w:color w:val="666666"/>
          <w:sz w:val="28"/>
          <w:szCs w:val="28"/>
        </w:rPr>
        <w:t>本次车改车辆的竞价全部通过网上进行，竞买人首先需注册淘宝网账户，并完成支付宝账户实名认证。账户注册及实名认证请登陆海南产权交易网（</w:t>
      </w:r>
      <w:r>
        <w:rPr>
          <w:rFonts w:ascii="Tahoma" w:hAnsi="Tahoma" w:cs="Tahoma"/>
          <w:color w:val="666666"/>
          <w:sz w:val="28"/>
          <w:szCs w:val="28"/>
        </w:rPr>
        <w:t>www.hncq.cn</w:t>
      </w:r>
      <w:r>
        <w:rPr>
          <w:rFonts w:ascii="Tahoma" w:hAnsi="Tahoma" w:cs="Tahoma" w:hint="eastAsia"/>
          <w:color w:val="666666"/>
          <w:sz w:val="28"/>
          <w:szCs w:val="28"/>
        </w:rPr>
        <w:t>）进入</w:t>
      </w:r>
      <w:r>
        <w:rPr>
          <w:rFonts w:ascii="Tahoma" w:hAnsi="Tahoma" w:cs="Tahoma"/>
          <w:color w:val="666666"/>
          <w:sz w:val="28"/>
          <w:szCs w:val="28"/>
        </w:rPr>
        <w:t>“</w:t>
      </w:r>
      <w:r w:rsidRPr="00F5756F">
        <w:rPr>
          <w:rFonts w:ascii="Tahoma" w:hAnsi="Tahoma" w:cs="Tahoma" w:hint="eastAsia"/>
          <w:color w:val="666666"/>
          <w:sz w:val="28"/>
          <w:szCs w:val="28"/>
        </w:rPr>
        <w:t>海南省公车车改车辆网络竞价会专题</w:t>
      </w:r>
      <w:r>
        <w:rPr>
          <w:rFonts w:ascii="Tahoma" w:hAnsi="Tahoma" w:cs="Tahoma"/>
          <w:color w:val="666666"/>
          <w:sz w:val="28"/>
          <w:szCs w:val="28"/>
        </w:rPr>
        <w:t>”</w:t>
      </w:r>
      <w:r>
        <w:rPr>
          <w:rFonts w:ascii="Tahoma" w:hAnsi="Tahoma" w:cs="Tahoma" w:hint="eastAsia"/>
          <w:color w:val="666666"/>
          <w:sz w:val="28"/>
          <w:szCs w:val="28"/>
        </w:rPr>
        <w:t>页面，点击</w:t>
      </w:r>
      <w:r>
        <w:rPr>
          <w:rFonts w:ascii="Tahoma" w:hAnsi="Tahoma" w:cs="Tahoma"/>
          <w:color w:val="666666"/>
          <w:sz w:val="28"/>
          <w:szCs w:val="28"/>
        </w:rPr>
        <w:t>“</w:t>
      </w:r>
      <w:r>
        <w:rPr>
          <w:rFonts w:ascii="Tahoma" w:hAnsi="Tahoma" w:cs="Tahoma" w:hint="eastAsia"/>
          <w:color w:val="666666"/>
          <w:sz w:val="28"/>
          <w:szCs w:val="28"/>
        </w:rPr>
        <w:t>用户注册</w:t>
      </w:r>
      <w:r>
        <w:rPr>
          <w:rFonts w:ascii="Tahoma" w:hAnsi="Tahoma" w:cs="Tahoma"/>
          <w:color w:val="666666"/>
          <w:sz w:val="28"/>
          <w:szCs w:val="28"/>
        </w:rPr>
        <w:t>”</w:t>
      </w:r>
      <w:r>
        <w:rPr>
          <w:rFonts w:ascii="Tahoma" w:hAnsi="Tahoma" w:cs="Tahoma" w:hint="eastAsia"/>
          <w:color w:val="666666"/>
          <w:sz w:val="28"/>
          <w:szCs w:val="28"/>
        </w:rPr>
        <w:t>，按照页面提示完成，具体操作方法请参阅《</w:t>
      </w:r>
      <w:r w:rsidRPr="002C321C">
        <w:rPr>
          <w:rFonts w:hint="eastAsia"/>
          <w:bCs/>
          <w:color w:val="666666"/>
          <w:sz w:val="28"/>
          <w:szCs w:val="28"/>
        </w:rPr>
        <w:t>海口市直属国有企业车改车辆处置</w:t>
      </w:r>
      <w:r>
        <w:rPr>
          <w:rFonts w:ascii="Tahoma" w:hAnsi="Tahoma" w:cs="Tahoma" w:hint="eastAsia"/>
          <w:color w:val="666666"/>
          <w:sz w:val="28"/>
          <w:szCs w:val="28"/>
        </w:rPr>
        <w:t>竞价操作指南》（简称《操作指南》）。如果您已有淘宝网账户并已实名认证，则无需再次注册。</w:t>
      </w:r>
    </w:p>
    <w:p w:rsidR="00E14381" w:rsidRDefault="00E14381">
      <w:pPr>
        <w:pStyle w:val="NormalWeb"/>
        <w:spacing w:before="0" w:beforeAutospacing="0" w:after="0" w:afterAutospacing="0" w:line="500" w:lineRule="exact"/>
        <w:ind w:firstLine="570"/>
        <w:rPr>
          <w:rFonts w:ascii="Tahoma" w:hAnsi="Tahoma" w:cs="Tahoma"/>
          <w:color w:val="666666"/>
          <w:sz w:val="11"/>
          <w:szCs w:val="11"/>
        </w:rPr>
      </w:pPr>
      <w:r>
        <w:rPr>
          <w:rFonts w:cs="Tahoma" w:hint="eastAsia"/>
          <w:color w:val="666666"/>
          <w:sz w:val="28"/>
          <w:szCs w:val="28"/>
        </w:rPr>
        <w:t>法人或其他组织需参与竞买的，由法定代表人或其授权代表人使用其个人淘宝网账户参与竞买，竞买成交后按本须知第四（三）条规定提供相关手续，办理车辆过户。</w:t>
      </w:r>
    </w:p>
    <w:p w:rsidR="00E14381" w:rsidRDefault="00E14381">
      <w:pPr>
        <w:pStyle w:val="NormalWeb"/>
        <w:spacing w:before="0" w:beforeAutospacing="0" w:after="0" w:afterAutospacing="0" w:line="500" w:lineRule="exact"/>
        <w:ind w:firstLine="570"/>
        <w:rPr>
          <w:rFonts w:ascii="Tahoma" w:hAnsi="Tahoma" w:cs="Tahoma"/>
          <w:color w:val="666666"/>
          <w:sz w:val="11"/>
          <w:szCs w:val="11"/>
        </w:rPr>
      </w:pPr>
      <w:r>
        <w:rPr>
          <w:rFonts w:cs="Tahoma" w:hint="eastAsia"/>
          <w:color w:val="666666"/>
          <w:sz w:val="28"/>
          <w:szCs w:val="28"/>
        </w:rPr>
        <w:t>（二）竞买登录</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竞买人应当于每批次车辆网络竞价《竞价公告》规定的公告期和竞价时间内登陆海南产权交易网（</w:t>
      </w:r>
      <w:r>
        <w:rPr>
          <w:rFonts w:cs="Tahoma"/>
          <w:color w:val="666666"/>
          <w:sz w:val="28"/>
          <w:szCs w:val="28"/>
        </w:rPr>
        <w:t>www.hncq.cn</w:t>
      </w:r>
      <w:r>
        <w:rPr>
          <w:rFonts w:cs="Tahoma" w:hint="eastAsia"/>
          <w:color w:val="666666"/>
          <w:sz w:val="28"/>
          <w:szCs w:val="28"/>
        </w:rPr>
        <w:t>），进入“海南省公车车改车辆网络竞价会专题”页面，查看《竞价公告》、《竞价须知》等文件和车辆明细信息，如需竞买可点击“报名交保证金”按钮，根据提示登陆淘宝账户，完成报名和保证金交纳后，</w:t>
      </w:r>
      <w:r>
        <w:rPr>
          <w:rFonts w:cs="Tahoma" w:hint="eastAsia"/>
          <w:color w:val="666666"/>
          <w:sz w:val="30"/>
          <w:szCs w:val="30"/>
        </w:rPr>
        <w:t>在竞价期内方可参与竞买出价。</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（三）加价幅度</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竞买人出价不得低于起始价，每次加价金额应为加价幅度的整数倍。每车辆每次竞价加价幅度均为</w:t>
      </w:r>
      <w:r>
        <w:rPr>
          <w:rFonts w:cs="Tahoma"/>
          <w:color w:val="666666"/>
          <w:sz w:val="28"/>
          <w:szCs w:val="28"/>
        </w:rPr>
        <w:t>200</w:t>
      </w:r>
      <w:r>
        <w:rPr>
          <w:rFonts w:cs="Tahoma" w:hint="eastAsia"/>
          <w:color w:val="666666"/>
          <w:sz w:val="28"/>
          <w:szCs w:val="28"/>
        </w:rPr>
        <w:t>元。</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（四）网络竞价</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每辆车的网络竞价分为自由竞价周期和延时竞价周期（淘宝网分别称为“竞价周期”和“延时周期”）两个阶段。</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自由竞价周期：每辆车自由竞价周期为</w:t>
      </w:r>
      <w:r>
        <w:rPr>
          <w:rFonts w:cs="Tahoma"/>
          <w:color w:val="666666"/>
          <w:sz w:val="28"/>
          <w:szCs w:val="28"/>
        </w:rPr>
        <w:t>24</w:t>
      </w:r>
      <w:r>
        <w:rPr>
          <w:rFonts w:cs="Tahoma" w:hint="eastAsia"/>
          <w:color w:val="666666"/>
          <w:sz w:val="28"/>
          <w:szCs w:val="28"/>
        </w:rPr>
        <w:t>小时，在此期间竞买人可随时出价，自由竞价周期开始时间以本批次车辆《竞价公告》为准。为方便竞买人参与同一批次多个车辆的竞买，该批次的车辆分为若干组依次进行，每组具体开始时间将设置</w:t>
      </w:r>
      <w:r>
        <w:rPr>
          <w:rFonts w:cs="Tahoma"/>
          <w:color w:val="666666"/>
          <w:sz w:val="28"/>
          <w:szCs w:val="28"/>
        </w:rPr>
        <w:t>10</w:t>
      </w:r>
      <w:r>
        <w:rPr>
          <w:rFonts w:cs="Tahoma" w:hint="eastAsia"/>
          <w:color w:val="666666"/>
          <w:sz w:val="28"/>
          <w:szCs w:val="28"/>
        </w:rPr>
        <w:t>分钟的时间差。在自由竞价周期结束前</w:t>
      </w:r>
      <w:r>
        <w:rPr>
          <w:rFonts w:cs="Tahoma"/>
          <w:color w:val="666666"/>
          <w:sz w:val="28"/>
          <w:szCs w:val="28"/>
        </w:rPr>
        <w:t>2</w:t>
      </w:r>
      <w:r>
        <w:rPr>
          <w:rFonts w:cs="Tahoma" w:hint="eastAsia"/>
          <w:color w:val="666666"/>
          <w:sz w:val="28"/>
          <w:szCs w:val="28"/>
        </w:rPr>
        <w:t>分钟之内，如无新的报价出现，则竞价结束。</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延时竞价周期：即当自由竞价周期结束前的</w:t>
      </w:r>
      <w:r>
        <w:rPr>
          <w:rFonts w:cs="Tahoma"/>
          <w:color w:val="666666"/>
          <w:sz w:val="28"/>
          <w:szCs w:val="28"/>
        </w:rPr>
        <w:t>2</w:t>
      </w:r>
      <w:r>
        <w:rPr>
          <w:rFonts w:cs="Tahoma" w:hint="eastAsia"/>
          <w:color w:val="666666"/>
          <w:sz w:val="28"/>
          <w:szCs w:val="28"/>
        </w:rPr>
        <w:t>分钟之内，如果有新的报价出现，则延时竞价周期启动，并在此次出价的时间基础上系统自动延长竞价时间</w:t>
      </w:r>
      <w:r>
        <w:rPr>
          <w:rFonts w:cs="Tahoma"/>
          <w:color w:val="666666"/>
          <w:sz w:val="28"/>
          <w:szCs w:val="28"/>
        </w:rPr>
        <w:t>5</w:t>
      </w:r>
      <w:r>
        <w:rPr>
          <w:rFonts w:cs="Tahoma" w:hint="eastAsia"/>
          <w:color w:val="666666"/>
          <w:sz w:val="28"/>
          <w:szCs w:val="28"/>
        </w:rPr>
        <w:t>分钟，在延时期结束前</w:t>
      </w:r>
      <w:r>
        <w:rPr>
          <w:rFonts w:cs="Tahoma"/>
          <w:color w:val="666666"/>
          <w:sz w:val="28"/>
          <w:szCs w:val="28"/>
        </w:rPr>
        <w:t>2</w:t>
      </w:r>
      <w:r>
        <w:rPr>
          <w:rFonts w:cs="Tahoma" w:hint="eastAsia"/>
          <w:color w:val="666666"/>
          <w:sz w:val="28"/>
          <w:szCs w:val="28"/>
        </w:rPr>
        <w:t>分钟内若有新的报价出现，则从该报价时间起再延长</w:t>
      </w:r>
      <w:r>
        <w:rPr>
          <w:rFonts w:cs="Tahoma"/>
          <w:color w:val="666666"/>
          <w:sz w:val="28"/>
          <w:szCs w:val="28"/>
        </w:rPr>
        <w:t>5</w:t>
      </w:r>
      <w:r>
        <w:rPr>
          <w:rFonts w:cs="Tahoma" w:hint="eastAsia"/>
          <w:color w:val="666666"/>
          <w:sz w:val="28"/>
          <w:szCs w:val="28"/>
        </w:rPr>
        <w:t>分钟的竞价时间，如此循环往复直到某个延时周期结束时没有新的报价出现，则竞价结束。</w:t>
      </w:r>
    </w:p>
    <w:p w:rsidR="00E14381" w:rsidRDefault="00E14381" w:rsidP="00F5756F">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上述时间以技术支持方的服务器时间和服务器接收出价的时间为准。</w:t>
      </w:r>
    </w:p>
    <w:p w:rsidR="00E14381" w:rsidRDefault="00E14381" w:rsidP="00AF5C23">
      <w:pPr>
        <w:pStyle w:val="NormalWeb"/>
        <w:spacing w:before="0" w:beforeAutospacing="0" w:after="0" w:afterAutospacing="0" w:line="500" w:lineRule="exact"/>
        <w:ind w:firstLineChars="181" w:firstLine="507"/>
        <w:rPr>
          <w:rFonts w:ascii="Tahoma" w:hAnsi="Tahoma" w:cs="Tahoma"/>
          <w:color w:val="666666"/>
          <w:sz w:val="11"/>
          <w:szCs w:val="11"/>
        </w:rPr>
      </w:pPr>
      <w:r>
        <w:rPr>
          <w:rFonts w:cs="Tahoma" w:hint="eastAsia"/>
          <w:color w:val="666666"/>
          <w:sz w:val="28"/>
          <w:szCs w:val="28"/>
        </w:rPr>
        <w:t>特别提示：因延时竞价时间很短，竞买人如拟参与某辆车的竞买，应当在自由竞价周期结束前完成报名和支付保证金，以免耽误竞买出价。</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如果竞买人在竞价期已经对某辆车实际出价，应当在竞价结束前及时关注出价和成交情况。</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（五）竞价成交</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竞价结束时，系统按“价格优先、时间优先”原则确定最高报价及买受人（至少</w:t>
      </w:r>
      <w:r>
        <w:rPr>
          <w:rFonts w:cs="Tahoma"/>
          <w:color w:val="666666"/>
          <w:sz w:val="28"/>
          <w:szCs w:val="28"/>
        </w:rPr>
        <w:t>1</w:t>
      </w:r>
      <w:r>
        <w:rPr>
          <w:rFonts w:cs="Tahoma" w:hint="eastAsia"/>
          <w:color w:val="666666"/>
          <w:sz w:val="28"/>
          <w:szCs w:val="28"/>
        </w:rPr>
        <w:t>人报名，至少</w:t>
      </w:r>
      <w:r>
        <w:rPr>
          <w:rFonts w:cs="Tahoma"/>
          <w:color w:val="666666"/>
          <w:sz w:val="28"/>
          <w:szCs w:val="28"/>
        </w:rPr>
        <w:t>1</w:t>
      </w:r>
      <w:r>
        <w:rPr>
          <w:rFonts w:cs="Tahoma" w:hint="eastAsia"/>
          <w:color w:val="666666"/>
          <w:sz w:val="28"/>
          <w:szCs w:val="28"/>
        </w:rPr>
        <w:t>人出价，则竞价结果成立），并自动弹出成交提示信息。该批次全部车辆竞价结束后交易所在海南产权交易网发布成交结果。请竞买人按《竞价公告》和本须知规定及时办理价款、费用支付和过户手续。</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竞买人可登陆“海南省公车车改车辆网络竞价会专题”页面点击“我的竞价”，查看自己报名竞价和已成交的车辆信息。</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b/>
          <w:bCs/>
          <w:color w:val="666666"/>
          <w:sz w:val="28"/>
          <w:szCs w:val="28"/>
        </w:rPr>
        <w:t xml:space="preserve">　三、竞买保证金设置</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一）竞买人参与网络竞价须交纳竞买保证金，每辆车的竞买保证金为人民币壹万元，竞买保证金交纳按照网络竞价页面提示通过网上支付，不接受网下或现场交纳竞买保证金。建议竞买人提前通过充值方式（需使用借记卡）向本人支付宝账户充入足够的资金，以节省保证金支付和退还时间。</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（二）参与竞价时，支付宝账户内的相应竞买保证金将被冻结直至竞价结束。</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三）竞价结束后买受人（即成交人）的竞买保证金将转为履约保证金由竞价系统自动划入交易所账户，履约保证金不冲抵成交价款、交易服务费及其他税费；未成交的竞买人的竞买保证金由淘宝系统自动解冻并在</w:t>
      </w:r>
      <w:r>
        <w:rPr>
          <w:rFonts w:cs="Tahoma"/>
          <w:color w:val="666666"/>
          <w:sz w:val="28"/>
          <w:szCs w:val="28"/>
        </w:rPr>
        <w:t>3</w:t>
      </w:r>
      <w:r>
        <w:rPr>
          <w:rFonts w:cs="Tahoma" w:hint="eastAsia"/>
          <w:color w:val="666666"/>
          <w:sz w:val="28"/>
          <w:szCs w:val="28"/>
        </w:rPr>
        <w:t>日内按原交纳途径退还给竞买人（用支付宝账户余额支付的，则实时解冻恢复余额），冻结及退款期间不计利息。</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（四）买受人按本须知规定提交有关过户资料、签署相关文件，全额支付成交价款、交易服务费及相关税费，按时提取车辆和完成车辆过户的，其履约保证金在</w:t>
      </w:r>
      <w:r>
        <w:rPr>
          <w:rFonts w:cs="Tahoma"/>
          <w:color w:val="666666"/>
          <w:sz w:val="28"/>
          <w:szCs w:val="28"/>
        </w:rPr>
        <w:t>3</w:t>
      </w:r>
      <w:r>
        <w:rPr>
          <w:rFonts w:cs="Tahoma" w:hint="eastAsia"/>
          <w:color w:val="666666"/>
          <w:sz w:val="28"/>
          <w:szCs w:val="28"/>
        </w:rPr>
        <w:t>个工作日内全额无息退还。</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b/>
          <w:bCs/>
          <w:color w:val="666666"/>
          <w:sz w:val="28"/>
          <w:szCs w:val="28"/>
        </w:rPr>
        <w:t xml:space="preserve">　四、办理成交手续及付款</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一）买受人必须在本批次竞价公告规定的时间到海南产权交易所办理车辆成交确认手续，签署《网络竞价成交确认书》、《竞买人承诺书》、《机动车辆转让协议》、《退还履约保证金账户确认书》等文件，提交有关资料，全额支付成交价款、交易服务费及相关税费后提取车辆。</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违约责任：</w:t>
      </w:r>
    </w:p>
    <w:p w:rsidR="00E14381" w:rsidRDefault="00E14381">
      <w:pPr>
        <w:pStyle w:val="NormalWeb"/>
        <w:spacing w:before="0" w:beforeAutospacing="0" w:after="0" w:afterAutospacing="0" w:line="500" w:lineRule="exact"/>
        <w:ind w:firstLine="227"/>
        <w:rPr>
          <w:rFonts w:cs="Tahoma"/>
          <w:color w:val="666666"/>
          <w:sz w:val="28"/>
          <w:szCs w:val="28"/>
        </w:rPr>
      </w:pPr>
      <w:r>
        <w:rPr>
          <w:rFonts w:cs="Tahoma" w:hint="eastAsia"/>
          <w:color w:val="666666"/>
          <w:sz w:val="28"/>
          <w:szCs w:val="28"/>
        </w:rPr>
        <w:t xml:space="preserve">　买受人未按上述规定办理成交确认手续和付款的，应当承担违约责任，其履约保证金不予退还，交易所及委托方有权将该车辆收回再次转让，并向违约方追偿相关的经济损失。车辆再次转让的，原买受人应当支付第一次竞价中本人及其委托人应当支付的交易服务费。再行转让的价款低于上一次成交价款的，委托人和交易所有权要求原买受人补足差额。</w:t>
      </w:r>
    </w:p>
    <w:p w:rsidR="00E14381" w:rsidRDefault="00E14381">
      <w:pPr>
        <w:pStyle w:val="NormalWeb"/>
        <w:spacing w:before="0" w:beforeAutospacing="0" w:after="0" w:afterAutospacing="0" w:line="500" w:lineRule="exact"/>
        <w:ind w:firstLine="227"/>
        <w:rPr>
          <w:rFonts w:cs="Tahoma"/>
          <w:color w:val="666666"/>
          <w:sz w:val="28"/>
          <w:szCs w:val="28"/>
        </w:rPr>
      </w:pPr>
      <w:r>
        <w:rPr>
          <w:rFonts w:cs="Tahoma" w:hint="eastAsia"/>
          <w:color w:val="666666"/>
          <w:sz w:val="28"/>
          <w:szCs w:val="28"/>
        </w:rPr>
        <w:t xml:space="preserve">　交易所建立违约买受人黑名单，记入黑名单的买受人（包括在交易所组织的其他车辆竞价中的违约人）将禁止参与各批次车辆的竞买和受让。</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（二）由买受人承担的费用</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w:t>
      </w:r>
      <w:r>
        <w:rPr>
          <w:rFonts w:cs="Tahoma"/>
          <w:color w:val="666666"/>
          <w:sz w:val="28"/>
          <w:szCs w:val="28"/>
        </w:rPr>
        <w:t xml:space="preserve"> 1</w:t>
      </w:r>
      <w:r>
        <w:rPr>
          <w:rFonts w:cs="Tahoma" w:hint="eastAsia"/>
          <w:color w:val="666666"/>
          <w:sz w:val="28"/>
          <w:szCs w:val="28"/>
        </w:rPr>
        <w:t>、交易服务费：车辆成交价的</w:t>
      </w:r>
      <w:r>
        <w:rPr>
          <w:rFonts w:cs="Tahoma"/>
          <w:color w:val="666666"/>
          <w:sz w:val="28"/>
          <w:szCs w:val="28"/>
        </w:rPr>
        <w:t>2.5%</w:t>
      </w:r>
      <w:r>
        <w:rPr>
          <w:rFonts w:cs="Tahoma" w:hint="eastAsia"/>
          <w:color w:val="666666"/>
          <w:sz w:val="28"/>
          <w:szCs w:val="28"/>
        </w:rPr>
        <w:t>；</w:t>
      </w:r>
    </w:p>
    <w:p w:rsidR="00E14381" w:rsidRDefault="00E14381">
      <w:pPr>
        <w:pStyle w:val="NormalWeb"/>
        <w:spacing w:before="0" w:beforeAutospacing="0" w:after="0" w:afterAutospacing="0" w:line="500" w:lineRule="exact"/>
        <w:ind w:firstLineChars="250" w:firstLine="700"/>
        <w:rPr>
          <w:rFonts w:ascii="Tahoma" w:hAnsi="Tahoma" w:cs="Tahoma"/>
          <w:color w:val="666666"/>
          <w:sz w:val="11"/>
          <w:szCs w:val="11"/>
        </w:rPr>
      </w:pPr>
      <w:r>
        <w:rPr>
          <w:rFonts w:cs="Tahoma"/>
          <w:color w:val="666666"/>
          <w:sz w:val="28"/>
          <w:szCs w:val="28"/>
        </w:rPr>
        <w:t>2</w:t>
      </w:r>
      <w:r>
        <w:rPr>
          <w:rFonts w:cs="Tahoma" w:hint="eastAsia"/>
          <w:color w:val="666666"/>
          <w:sz w:val="28"/>
          <w:szCs w:val="28"/>
        </w:rPr>
        <w:t>、车辆转移登记过户费用：车改车辆转移登记过户手续由买受人自行办理，过户过程中涉及的税、费由买受人自行承担（二手车发票税由原车主单位承担）。据咨询车管部门，机动车牌证工本费约为</w:t>
      </w:r>
      <w:r>
        <w:rPr>
          <w:rFonts w:cs="Tahoma"/>
          <w:color w:val="666666"/>
          <w:sz w:val="28"/>
          <w:szCs w:val="28"/>
        </w:rPr>
        <w:t>125</w:t>
      </w:r>
      <w:r>
        <w:rPr>
          <w:rFonts w:cs="Tahoma" w:hint="eastAsia"/>
          <w:color w:val="666666"/>
          <w:sz w:val="28"/>
          <w:szCs w:val="28"/>
        </w:rPr>
        <w:t>元（含汽车号牌、行驶证、登记证费用），具体费用标准请咨询车管部门。</w:t>
      </w:r>
    </w:p>
    <w:p w:rsidR="00E14381" w:rsidRDefault="00E14381">
      <w:pPr>
        <w:pStyle w:val="NormalWeb"/>
        <w:spacing w:before="0" w:beforeAutospacing="0" w:after="0" w:afterAutospacing="0" w:line="500" w:lineRule="exact"/>
        <w:ind w:firstLine="227"/>
        <w:rPr>
          <w:rFonts w:cs="Tahoma"/>
          <w:color w:val="666666"/>
          <w:sz w:val="28"/>
          <w:szCs w:val="28"/>
        </w:rPr>
      </w:pPr>
      <w:r>
        <w:rPr>
          <w:rFonts w:cs="Tahoma" w:hint="eastAsia"/>
          <w:color w:val="666666"/>
          <w:sz w:val="28"/>
          <w:szCs w:val="28"/>
        </w:rPr>
        <w:t xml:space="preserve">　</w:t>
      </w:r>
      <w:r>
        <w:rPr>
          <w:rFonts w:cs="Tahoma"/>
          <w:color w:val="666666"/>
          <w:sz w:val="28"/>
          <w:szCs w:val="28"/>
        </w:rPr>
        <w:t>3</w:t>
      </w:r>
      <w:r>
        <w:rPr>
          <w:rFonts w:cs="Tahoma" w:hint="eastAsia"/>
          <w:color w:val="666666"/>
          <w:sz w:val="28"/>
          <w:szCs w:val="28"/>
        </w:rPr>
        <w:t>、其他费用。</w:t>
      </w:r>
      <w:r>
        <w:rPr>
          <w:rFonts w:cs="Tahoma"/>
          <w:color w:val="666666"/>
          <w:sz w:val="28"/>
          <w:szCs w:val="28"/>
        </w:rPr>
        <w:t>(1)</w:t>
      </w:r>
      <w:r>
        <w:rPr>
          <w:rFonts w:cs="Tahoma" w:hint="eastAsia"/>
          <w:color w:val="666666"/>
          <w:sz w:val="28"/>
          <w:szCs w:val="28"/>
        </w:rPr>
        <w:t>车辆过户时交强险过期需要购买交强险的，由买受人自行购买和承担；</w:t>
      </w:r>
      <w:r>
        <w:rPr>
          <w:rFonts w:cs="Tahoma"/>
          <w:color w:val="666666"/>
          <w:sz w:val="28"/>
          <w:szCs w:val="28"/>
        </w:rPr>
        <w:t xml:space="preserve">(2) </w:t>
      </w:r>
      <w:r>
        <w:rPr>
          <w:rFonts w:cs="Tahoma" w:hint="eastAsia"/>
          <w:color w:val="666666"/>
          <w:sz w:val="28"/>
          <w:szCs w:val="28"/>
        </w:rPr>
        <w:t>竞买车辆为购置附加税免税车辆的，买受人需根据国家税务总局令第</w:t>
      </w:r>
      <w:r>
        <w:rPr>
          <w:rFonts w:cs="Tahoma"/>
          <w:color w:val="666666"/>
          <w:sz w:val="28"/>
          <w:szCs w:val="28"/>
        </w:rPr>
        <w:t>33</w:t>
      </w:r>
      <w:r>
        <w:rPr>
          <w:rFonts w:cs="Tahoma" w:hint="eastAsia"/>
          <w:color w:val="666666"/>
          <w:sz w:val="28"/>
          <w:szCs w:val="28"/>
        </w:rPr>
        <w:t>号《车辆购置税征收管理办法》规定，到主管税务机关重新申报纳税。对注明无车辆购置附加税证（或凭证）的车辆，交易所无法确认该车是否已纳税或是否为免税车辆，竞买人竞买无附加税证或免税的车辆前</w:t>
      </w:r>
      <w:r>
        <w:rPr>
          <w:rFonts w:cs="Tahoma"/>
          <w:color w:val="666666"/>
          <w:sz w:val="28"/>
          <w:szCs w:val="28"/>
        </w:rPr>
        <w:t>,</w:t>
      </w:r>
      <w:r>
        <w:rPr>
          <w:rFonts w:cs="Tahoma" w:hint="eastAsia"/>
          <w:color w:val="666666"/>
          <w:sz w:val="28"/>
          <w:szCs w:val="28"/>
        </w:rPr>
        <w:t>应自行到相关部门查询了解和咨询办理手续，对竞买成交后可能发生的费用及风险由买受人自行承担。</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（三）办理成交确认手续须携带以下相关资料：</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w:t>
      </w:r>
      <w:r>
        <w:rPr>
          <w:rFonts w:cs="Tahoma"/>
          <w:color w:val="666666"/>
          <w:sz w:val="28"/>
          <w:szCs w:val="28"/>
        </w:rPr>
        <w:t>1</w:t>
      </w:r>
      <w:r>
        <w:rPr>
          <w:rFonts w:cs="Tahoma" w:hint="eastAsia"/>
          <w:color w:val="666666"/>
          <w:sz w:val="28"/>
          <w:szCs w:val="28"/>
        </w:rPr>
        <w:t>、买受人为自然人的，需提供有效的本人在淘宝实名认证的身份证原件及正反面复印件</w:t>
      </w:r>
      <w:r>
        <w:rPr>
          <w:rFonts w:cs="Tahoma"/>
          <w:color w:val="666666"/>
          <w:sz w:val="28"/>
          <w:szCs w:val="28"/>
        </w:rPr>
        <w:t>2</w:t>
      </w:r>
      <w:r>
        <w:rPr>
          <w:rFonts w:cs="Tahoma" w:hint="eastAsia"/>
          <w:color w:val="666666"/>
          <w:sz w:val="28"/>
          <w:szCs w:val="28"/>
        </w:rPr>
        <w:t>份，身份证信息须与淘宝注册及实名认证的信息一致；</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w:t>
      </w:r>
      <w:r>
        <w:rPr>
          <w:rFonts w:cs="Tahoma"/>
          <w:color w:val="666666"/>
          <w:sz w:val="28"/>
          <w:szCs w:val="28"/>
        </w:rPr>
        <w:t>2</w:t>
      </w:r>
      <w:r>
        <w:rPr>
          <w:rFonts w:cs="Tahoma" w:hint="eastAsia"/>
          <w:color w:val="666666"/>
          <w:sz w:val="28"/>
          <w:szCs w:val="28"/>
        </w:rPr>
        <w:t>、买受人为法人的，需由代表其参与网上竞价的自然人亲自办理成交确认手续，并提供以下资料：（</w:t>
      </w:r>
      <w:r>
        <w:rPr>
          <w:rFonts w:cs="Tahoma" w:hint="eastAsia"/>
          <w:color w:val="666666"/>
          <w:sz w:val="30"/>
          <w:szCs w:val="30"/>
        </w:rPr>
        <w:t>下述材料提供复印件的均需加盖单位公章）</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w:t>
      </w:r>
      <w:r>
        <w:rPr>
          <w:rFonts w:cs="Tahoma"/>
          <w:color w:val="666666"/>
          <w:sz w:val="28"/>
          <w:szCs w:val="28"/>
        </w:rPr>
        <w:t>1</w:t>
      </w:r>
      <w:r>
        <w:rPr>
          <w:rFonts w:cs="Tahoma" w:hint="eastAsia"/>
          <w:color w:val="666666"/>
          <w:sz w:val="28"/>
          <w:szCs w:val="28"/>
        </w:rPr>
        <w:t>）被委托人身份证原件和正反面复印件</w:t>
      </w:r>
      <w:r>
        <w:rPr>
          <w:rFonts w:cs="Tahoma"/>
          <w:color w:val="666666"/>
          <w:sz w:val="28"/>
          <w:szCs w:val="28"/>
        </w:rPr>
        <w:t>2</w:t>
      </w:r>
      <w:r>
        <w:rPr>
          <w:rFonts w:cs="Tahoma" w:hint="eastAsia"/>
          <w:color w:val="666666"/>
          <w:sz w:val="28"/>
          <w:szCs w:val="28"/>
        </w:rPr>
        <w:t>份；</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w:t>
      </w:r>
      <w:r>
        <w:rPr>
          <w:rFonts w:cs="Tahoma"/>
          <w:color w:val="666666"/>
          <w:sz w:val="28"/>
          <w:szCs w:val="28"/>
        </w:rPr>
        <w:t>2</w:t>
      </w:r>
      <w:r>
        <w:rPr>
          <w:rFonts w:cs="Tahoma" w:hint="eastAsia"/>
          <w:color w:val="666666"/>
          <w:sz w:val="28"/>
          <w:szCs w:val="28"/>
        </w:rPr>
        <w:t>）《法人机构委托代理人竞买车辆证明书》（请在网站下载）；</w:t>
      </w:r>
    </w:p>
    <w:p w:rsidR="00E14381" w:rsidRDefault="00E14381" w:rsidP="008E52D4">
      <w:pPr>
        <w:pStyle w:val="NormalWeb"/>
        <w:spacing w:before="0" w:beforeAutospacing="0" w:after="0" w:afterAutospacing="0" w:line="500" w:lineRule="exact"/>
        <w:ind w:firstLineChars="131" w:firstLine="367"/>
        <w:rPr>
          <w:rFonts w:ascii="Tahoma" w:hAnsi="Tahoma" w:cs="Tahoma"/>
          <w:color w:val="666666"/>
          <w:sz w:val="11"/>
          <w:szCs w:val="11"/>
        </w:rPr>
      </w:pPr>
      <w:r>
        <w:rPr>
          <w:rFonts w:cs="Tahoma" w:hint="eastAsia"/>
          <w:color w:val="666666"/>
          <w:sz w:val="28"/>
          <w:szCs w:val="28"/>
        </w:rPr>
        <w:t>（</w:t>
      </w:r>
      <w:r>
        <w:rPr>
          <w:rFonts w:cs="Tahoma"/>
          <w:color w:val="666666"/>
          <w:sz w:val="28"/>
          <w:szCs w:val="28"/>
        </w:rPr>
        <w:t>3</w:t>
      </w:r>
      <w:r>
        <w:rPr>
          <w:rFonts w:cs="Tahoma" w:hint="eastAsia"/>
          <w:color w:val="666666"/>
          <w:sz w:val="28"/>
          <w:szCs w:val="28"/>
        </w:rPr>
        <w:t>）单位《营业执照》、《组织机构代码证》副本原件和复印件</w:t>
      </w:r>
      <w:r>
        <w:rPr>
          <w:rFonts w:cs="Tahoma"/>
          <w:color w:val="666666"/>
          <w:sz w:val="28"/>
          <w:szCs w:val="28"/>
        </w:rPr>
        <w:t>2</w:t>
      </w:r>
      <w:r>
        <w:rPr>
          <w:rFonts w:cs="Tahoma" w:hint="eastAsia"/>
          <w:color w:val="666666"/>
          <w:sz w:val="28"/>
          <w:szCs w:val="28"/>
        </w:rPr>
        <w:t>份或三证合一的证照（加盖单位公章）；</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w:t>
      </w:r>
      <w:r>
        <w:rPr>
          <w:rFonts w:cs="Tahoma"/>
          <w:color w:val="666666"/>
          <w:sz w:val="28"/>
          <w:szCs w:val="28"/>
        </w:rPr>
        <w:t>4</w:t>
      </w:r>
      <w:r>
        <w:rPr>
          <w:rFonts w:cs="Tahoma" w:hint="eastAsia"/>
          <w:color w:val="666666"/>
          <w:sz w:val="28"/>
          <w:szCs w:val="28"/>
        </w:rPr>
        <w:t>）单位法定代表人身份证正反面复印件</w:t>
      </w:r>
      <w:r>
        <w:rPr>
          <w:rFonts w:cs="Tahoma"/>
          <w:color w:val="666666"/>
          <w:sz w:val="28"/>
          <w:szCs w:val="28"/>
        </w:rPr>
        <w:t>2</w:t>
      </w:r>
      <w:r>
        <w:rPr>
          <w:rFonts w:cs="Tahoma" w:hint="eastAsia"/>
          <w:color w:val="666666"/>
          <w:sz w:val="28"/>
          <w:szCs w:val="28"/>
        </w:rPr>
        <w:t>份（加盖单位公章）。</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w:t>
      </w:r>
      <w:r>
        <w:rPr>
          <w:rFonts w:cs="Tahoma"/>
          <w:color w:val="666666"/>
          <w:sz w:val="28"/>
          <w:szCs w:val="28"/>
        </w:rPr>
        <w:t>3</w:t>
      </w:r>
      <w:r>
        <w:rPr>
          <w:rFonts w:cs="Tahoma" w:hint="eastAsia"/>
          <w:color w:val="666666"/>
          <w:sz w:val="28"/>
          <w:szCs w:val="28"/>
        </w:rPr>
        <w:t>、按规定只能在海口市过户或拟在海口市落户的车辆，买受人为非海口市辖区居民的，还须提供海口市辖区居住证原件和复印件</w:t>
      </w:r>
      <w:r>
        <w:rPr>
          <w:rFonts w:cs="Tahoma"/>
          <w:color w:val="666666"/>
          <w:sz w:val="28"/>
          <w:szCs w:val="28"/>
        </w:rPr>
        <w:t>2</w:t>
      </w:r>
      <w:r>
        <w:rPr>
          <w:rFonts w:cs="Tahoma" w:hint="eastAsia"/>
          <w:color w:val="666666"/>
          <w:sz w:val="28"/>
          <w:szCs w:val="28"/>
        </w:rPr>
        <w:t>份。</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（四）款项支付</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买受人应在规定时间内通过银行转账方式或现场刷银联卡交纳成交价款、交易服务费，现场不接受现金交款。采用转账方式付款的，以银行到账时间为准，转账时须使用买受人本人银行账户进行转账，并在备注栏（或用途栏）中注明所竞买车辆的“编号及车牌号”，否则导致无法核实账款的事项由买受人自行负责。转账支付不接受他人代付款。收款账户如下：</w:t>
      </w:r>
    </w:p>
    <w:p w:rsidR="00E14381" w:rsidRPr="00CA0E85" w:rsidRDefault="00E14381">
      <w:pPr>
        <w:pStyle w:val="NormalWeb"/>
        <w:spacing w:before="0" w:beforeAutospacing="0" w:after="0" w:afterAutospacing="0" w:line="500" w:lineRule="exact"/>
        <w:ind w:leftChars="267" w:left="561"/>
        <w:rPr>
          <w:rFonts w:cs="Tahoma"/>
          <w:color w:val="666666"/>
          <w:sz w:val="28"/>
          <w:szCs w:val="28"/>
        </w:rPr>
      </w:pPr>
      <w:r w:rsidRPr="00CA0E85">
        <w:rPr>
          <w:rFonts w:cs="Tahoma" w:hint="eastAsia"/>
          <w:color w:val="666666"/>
          <w:sz w:val="28"/>
          <w:szCs w:val="28"/>
        </w:rPr>
        <w:t>户</w:t>
      </w:r>
      <w:r w:rsidRPr="00CA0E85">
        <w:rPr>
          <w:rFonts w:cs="Tahoma"/>
          <w:color w:val="666666"/>
          <w:sz w:val="28"/>
          <w:szCs w:val="28"/>
        </w:rPr>
        <w:t xml:space="preserve"> </w:t>
      </w:r>
      <w:r w:rsidRPr="00CA0E85">
        <w:rPr>
          <w:rFonts w:cs="Tahoma" w:hint="eastAsia"/>
          <w:color w:val="666666"/>
          <w:sz w:val="28"/>
          <w:szCs w:val="28"/>
        </w:rPr>
        <w:t>名：海南产权交易所有限公司</w:t>
      </w:r>
      <w:r w:rsidRPr="00CA0E85">
        <w:rPr>
          <w:rFonts w:cs="Tahoma"/>
          <w:color w:val="666666"/>
          <w:sz w:val="28"/>
          <w:szCs w:val="28"/>
        </w:rPr>
        <w:t>    </w:t>
      </w:r>
      <w:r w:rsidRPr="00CA0E85">
        <w:rPr>
          <w:rFonts w:cs="Tahoma"/>
          <w:color w:val="666666"/>
          <w:sz w:val="28"/>
          <w:szCs w:val="28"/>
        </w:rPr>
        <w:br/>
      </w:r>
      <w:r w:rsidRPr="00CA0E85">
        <w:rPr>
          <w:rFonts w:cs="Tahoma" w:hint="eastAsia"/>
          <w:color w:val="666666"/>
          <w:sz w:val="28"/>
          <w:szCs w:val="28"/>
        </w:rPr>
        <w:t>开户行：中国工商银行海南省分行营业部</w:t>
      </w:r>
      <w:r w:rsidRPr="00CA0E85">
        <w:rPr>
          <w:rFonts w:cs="Tahoma"/>
          <w:color w:val="666666"/>
          <w:sz w:val="28"/>
          <w:szCs w:val="28"/>
        </w:rPr>
        <w:br/>
      </w:r>
      <w:r w:rsidRPr="00CA0E85">
        <w:rPr>
          <w:rFonts w:cs="Tahoma" w:hint="eastAsia"/>
          <w:color w:val="666666"/>
          <w:sz w:val="28"/>
          <w:szCs w:val="28"/>
        </w:rPr>
        <w:t>账</w:t>
      </w:r>
      <w:r w:rsidRPr="00CA0E85">
        <w:rPr>
          <w:rFonts w:cs="Tahoma"/>
          <w:color w:val="666666"/>
          <w:sz w:val="28"/>
          <w:szCs w:val="28"/>
        </w:rPr>
        <w:t xml:space="preserve"> </w:t>
      </w:r>
      <w:r w:rsidRPr="00CA0E85">
        <w:rPr>
          <w:rFonts w:cs="Tahoma" w:hint="eastAsia"/>
          <w:color w:val="666666"/>
          <w:sz w:val="28"/>
          <w:szCs w:val="28"/>
        </w:rPr>
        <w:t>号：</w:t>
      </w:r>
      <w:r w:rsidRPr="00CA0E85">
        <w:rPr>
          <w:rFonts w:cs="Tahoma"/>
          <w:color w:val="666666"/>
          <w:sz w:val="28"/>
          <w:szCs w:val="28"/>
        </w:rPr>
        <w:t xml:space="preserve">2201 0215 </w:t>
      </w:r>
      <w:r>
        <w:rPr>
          <w:rFonts w:cs="Tahoma"/>
          <w:color w:val="666666"/>
          <w:sz w:val="28"/>
          <w:szCs w:val="28"/>
        </w:rPr>
        <w:t>1920 0214 669</w:t>
      </w:r>
    </w:p>
    <w:p w:rsidR="00E14381" w:rsidRDefault="00E14381">
      <w:pPr>
        <w:pStyle w:val="NormalWeb"/>
        <w:spacing w:before="0" w:beforeAutospacing="0" w:after="0" w:afterAutospacing="0" w:line="500" w:lineRule="exact"/>
        <w:ind w:firstLine="555"/>
        <w:rPr>
          <w:rFonts w:ascii="Tahoma" w:hAnsi="Tahoma" w:cs="Tahoma"/>
          <w:color w:val="666666"/>
          <w:sz w:val="11"/>
          <w:szCs w:val="11"/>
        </w:rPr>
      </w:pPr>
      <w:r>
        <w:rPr>
          <w:rFonts w:cs="Tahoma" w:hint="eastAsia"/>
          <w:color w:val="666666"/>
          <w:sz w:val="28"/>
          <w:szCs w:val="28"/>
        </w:rPr>
        <w:t>特别提示：根据与淘宝网的约定，本批次竞价车辆成交价款、交易服务费由交易所向买受人按上述规定直接收取，不受淘宝网价款支付和退货相关规则约束，买受人请勿通过淘宝网和支付宝在线付款。</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b/>
          <w:bCs/>
          <w:color w:val="666666"/>
          <w:sz w:val="28"/>
          <w:szCs w:val="28"/>
        </w:rPr>
        <w:t xml:space="preserve">　五、提车</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（一）买受人签署《机动车辆转让协议》办理完成交确认，缴纳车辆成交价款、交易服务费后，凭《车辆放行单》及本人身份证原件办理提车和车辆资料移交。</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（二）因车辆长时间封存停放，部分车辆存在油箱无油、机油渗漏、电瓶无电、轮胎无气、不能启动等情况，由买受人</w:t>
      </w:r>
      <w:r w:rsidRPr="005A032F">
        <w:rPr>
          <w:rFonts w:cs="Tahoma" w:hint="eastAsia"/>
          <w:color w:val="666666"/>
          <w:sz w:val="28"/>
          <w:szCs w:val="28"/>
        </w:rPr>
        <w:t>自行解决。</w:t>
      </w:r>
      <w:r>
        <w:rPr>
          <w:rFonts w:cs="Tahoma" w:hint="eastAsia"/>
          <w:color w:val="666666"/>
          <w:sz w:val="28"/>
          <w:szCs w:val="28"/>
        </w:rPr>
        <w:t>交易所不提供车辆号牌拆装及车辆维修等服务。</w:t>
      </w:r>
    </w:p>
    <w:p w:rsidR="00E14381" w:rsidRDefault="00E14381">
      <w:pPr>
        <w:pStyle w:val="NormalWeb"/>
        <w:spacing w:before="0" w:beforeAutospacing="0" w:after="0" w:afterAutospacing="0" w:line="500" w:lineRule="exact"/>
        <w:ind w:firstLine="227"/>
        <w:rPr>
          <w:rFonts w:cs="Tahoma"/>
          <w:color w:val="666666"/>
          <w:sz w:val="28"/>
          <w:szCs w:val="28"/>
        </w:rPr>
      </w:pPr>
      <w:r>
        <w:rPr>
          <w:rFonts w:cs="Tahoma" w:hint="eastAsia"/>
          <w:color w:val="666666"/>
          <w:sz w:val="28"/>
          <w:szCs w:val="28"/>
        </w:rPr>
        <w:t xml:space="preserve">　（三）本次竞价车辆以现状转让和交付，买受人提车后车辆出现的任何问题由买受人自行维修，所发生的一切交通事故、交通违章、车辆损失、维修费用及其他责任和损失均由买受人完全承担。</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（四）买受人身份手续不符合所竞买车辆过户条件的不能办理提车。因买受人原因致使逾期提车的，</w:t>
      </w:r>
      <w:r w:rsidRPr="00A723B5">
        <w:rPr>
          <w:rFonts w:cs="Tahoma" w:hint="eastAsia"/>
          <w:color w:val="666666"/>
          <w:sz w:val="28"/>
          <w:szCs w:val="28"/>
        </w:rPr>
        <w:t>每逾期</w:t>
      </w:r>
      <w:r w:rsidRPr="00A723B5">
        <w:rPr>
          <w:rFonts w:cs="Tahoma"/>
          <w:color w:val="666666"/>
          <w:sz w:val="28"/>
          <w:szCs w:val="28"/>
        </w:rPr>
        <w:t>1</w:t>
      </w:r>
      <w:r w:rsidRPr="00A723B5">
        <w:rPr>
          <w:rFonts w:cs="Tahoma" w:hint="eastAsia"/>
          <w:color w:val="666666"/>
          <w:sz w:val="28"/>
          <w:szCs w:val="28"/>
        </w:rPr>
        <w:t>日每辆车应支付</w:t>
      </w:r>
      <w:r>
        <w:rPr>
          <w:rFonts w:cs="Tahoma" w:hint="eastAsia"/>
          <w:color w:val="666666"/>
          <w:sz w:val="28"/>
          <w:szCs w:val="28"/>
        </w:rPr>
        <w:t>违约金</w:t>
      </w:r>
      <w:r>
        <w:rPr>
          <w:rFonts w:cs="Tahoma"/>
          <w:color w:val="666666"/>
          <w:sz w:val="28"/>
          <w:szCs w:val="28"/>
        </w:rPr>
        <w:t>10</w:t>
      </w:r>
      <w:r w:rsidRPr="00A723B5">
        <w:rPr>
          <w:rFonts w:cs="Tahoma"/>
          <w:color w:val="666666"/>
          <w:sz w:val="28"/>
          <w:szCs w:val="28"/>
        </w:rPr>
        <w:t>0</w:t>
      </w:r>
      <w:r w:rsidRPr="00A723B5">
        <w:rPr>
          <w:rFonts w:cs="Tahoma" w:hint="eastAsia"/>
          <w:color w:val="666666"/>
          <w:sz w:val="28"/>
          <w:szCs w:val="28"/>
        </w:rPr>
        <w:t>元，</w:t>
      </w:r>
      <w:r>
        <w:rPr>
          <w:rFonts w:cs="Tahoma" w:hint="eastAsia"/>
          <w:color w:val="666666"/>
          <w:sz w:val="28"/>
          <w:szCs w:val="28"/>
        </w:rPr>
        <w:t>逾期</w:t>
      </w:r>
      <w:r>
        <w:rPr>
          <w:rFonts w:cs="Tahoma"/>
          <w:color w:val="666666"/>
          <w:sz w:val="28"/>
          <w:szCs w:val="28"/>
        </w:rPr>
        <w:t>7</w:t>
      </w:r>
      <w:r>
        <w:rPr>
          <w:rFonts w:cs="Tahoma" w:hint="eastAsia"/>
          <w:color w:val="666666"/>
          <w:sz w:val="28"/>
          <w:szCs w:val="28"/>
        </w:rPr>
        <w:t>天未提车的取消交易并罚没保证金。</w:t>
      </w:r>
    </w:p>
    <w:p w:rsidR="00E14381" w:rsidRDefault="00E14381">
      <w:pPr>
        <w:pStyle w:val="NormalWeb"/>
        <w:spacing w:before="0" w:beforeAutospacing="0" w:after="0" w:afterAutospacing="0" w:line="500" w:lineRule="exact"/>
        <w:ind w:firstLine="227"/>
        <w:rPr>
          <w:rFonts w:cs="Tahoma"/>
          <w:b/>
          <w:bCs/>
          <w:color w:val="666666"/>
          <w:sz w:val="28"/>
          <w:szCs w:val="28"/>
        </w:rPr>
      </w:pPr>
      <w:r>
        <w:rPr>
          <w:rFonts w:cs="Tahoma" w:hint="eastAsia"/>
          <w:b/>
          <w:bCs/>
          <w:color w:val="666666"/>
          <w:sz w:val="28"/>
          <w:szCs w:val="28"/>
        </w:rPr>
        <w:t xml:space="preserve">　六、车辆过户</w:t>
      </w:r>
    </w:p>
    <w:p w:rsidR="00E14381" w:rsidRPr="005B1E80"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b/>
          <w:bCs/>
          <w:color w:val="666666"/>
          <w:sz w:val="28"/>
          <w:szCs w:val="28"/>
        </w:rPr>
        <w:t xml:space="preserve">  </w:t>
      </w:r>
      <w:r w:rsidRPr="005B1E80">
        <w:rPr>
          <w:rFonts w:cs="Tahoma" w:hint="eastAsia"/>
          <w:bCs/>
          <w:color w:val="666666"/>
          <w:sz w:val="28"/>
          <w:szCs w:val="28"/>
        </w:rPr>
        <w:t>（一）二手车交易统一销售发票由海南产权交易所开具，原则上不允许买受人自行到其他场所开具该发票。</w:t>
      </w:r>
    </w:p>
    <w:p w:rsidR="00E14381" w:rsidRDefault="00E14381" w:rsidP="008E52D4">
      <w:pPr>
        <w:pStyle w:val="NormalWeb"/>
        <w:spacing w:before="0" w:beforeAutospacing="0" w:after="0" w:afterAutospacing="0" w:line="500" w:lineRule="exact"/>
        <w:ind w:firstLineChars="131" w:firstLine="367"/>
        <w:rPr>
          <w:rFonts w:ascii="Tahoma" w:hAnsi="Tahoma" w:cs="Tahoma"/>
          <w:color w:val="666666"/>
          <w:sz w:val="11"/>
          <w:szCs w:val="11"/>
        </w:rPr>
      </w:pPr>
      <w:r>
        <w:rPr>
          <w:rFonts w:cs="Tahoma" w:hint="eastAsia"/>
          <w:color w:val="666666"/>
          <w:sz w:val="28"/>
          <w:szCs w:val="28"/>
        </w:rPr>
        <w:t>（二）本次转让车辆的过户或提档外迁手续由买受人自行办理，办理过户各项费用由买受人自行承担。</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（三）买受人应当在提车后及时到车管所办理车辆过户或提档外迁手续，从提车次日起，落户海南省外的车辆过户工作应在</w:t>
      </w:r>
      <w:r>
        <w:rPr>
          <w:rFonts w:cs="Tahoma"/>
          <w:color w:val="666666"/>
          <w:sz w:val="28"/>
          <w:szCs w:val="28"/>
        </w:rPr>
        <w:t>30</w:t>
      </w:r>
      <w:r>
        <w:rPr>
          <w:rFonts w:cs="Tahoma" w:hint="eastAsia"/>
          <w:color w:val="666666"/>
          <w:sz w:val="28"/>
          <w:szCs w:val="28"/>
        </w:rPr>
        <w:t>天内完成，落户海南省内的车辆过户工作应在</w:t>
      </w:r>
      <w:r>
        <w:rPr>
          <w:rFonts w:cs="Tahoma"/>
          <w:color w:val="666666"/>
          <w:sz w:val="28"/>
          <w:szCs w:val="28"/>
        </w:rPr>
        <w:t>60</w:t>
      </w:r>
      <w:r>
        <w:rPr>
          <w:rFonts w:cs="Tahoma" w:hint="eastAsia"/>
          <w:color w:val="666666"/>
          <w:sz w:val="28"/>
          <w:szCs w:val="28"/>
        </w:rPr>
        <w:t>天内完成，并将下列已过户证明资料送交交易所，</w:t>
      </w:r>
      <w:r>
        <w:rPr>
          <w:rFonts w:cs="Tahoma" w:hint="eastAsia"/>
          <w:color w:val="333333"/>
          <w:sz w:val="28"/>
          <w:szCs w:val="28"/>
        </w:rPr>
        <w:t>办理退付保证金手续。</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在车辆原车管所过户的提供过户后的新《机动车登记证》和《行驶证》复印件（或照片）；办理提档外迁的先在上述规定时间内提供车辆《临时号牌》和档案袋正反面复印件（或照片），再于《临时号牌》到期前将过户后的新《机动车登记证》和《行驶证》复印件（或照片）</w:t>
      </w:r>
      <w:hyperlink r:id="rId6" w:history="1">
        <w:r w:rsidRPr="00386A2C">
          <w:rPr>
            <w:rStyle w:val="Hyperlink"/>
            <w:rFonts w:cs="Tahoma" w:hint="eastAsia"/>
            <w:sz w:val="28"/>
            <w:szCs w:val="28"/>
          </w:rPr>
          <w:t>送交交易所或发送照片到邮箱</w:t>
        </w:r>
        <w:r w:rsidRPr="00386A2C">
          <w:rPr>
            <w:rStyle w:val="Hyperlink"/>
            <w:rFonts w:cs="Tahoma"/>
            <w:sz w:val="28"/>
            <w:szCs w:val="28"/>
          </w:rPr>
          <w:t>1972488295@qq.com</w:t>
        </w:r>
      </w:hyperlink>
      <w:r>
        <w:rPr>
          <w:rFonts w:cs="Tahoma" w:hint="eastAsia"/>
          <w:color w:val="666666"/>
          <w:sz w:val="28"/>
          <w:szCs w:val="28"/>
        </w:rPr>
        <w:t>，交易所收到后办理退保证金手续。</w:t>
      </w:r>
    </w:p>
    <w:p w:rsidR="00E14381" w:rsidRPr="005B1E80" w:rsidRDefault="00E14381" w:rsidP="00A07E4F">
      <w:pPr>
        <w:pStyle w:val="NormalWeb"/>
        <w:spacing w:before="0" w:beforeAutospacing="0" w:after="0" w:afterAutospacing="0" w:line="480" w:lineRule="exact"/>
        <w:rPr>
          <w:rFonts w:cs="Tahoma"/>
          <w:b/>
          <w:color w:val="666666"/>
          <w:sz w:val="28"/>
          <w:szCs w:val="28"/>
        </w:rPr>
      </w:pPr>
      <w:r>
        <w:rPr>
          <w:rFonts w:cs="Tahoma" w:hint="eastAsia"/>
          <w:color w:val="666666"/>
          <w:sz w:val="28"/>
          <w:szCs w:val="28"/>
        </w:rPr>
        <w:t xml:space="preserve">　</w:t>
      </w:r>
      <w:r>
        <w:rPr>
          <w:rFonts w:cs="Tahoma"/>
          <w:color w:val="666666"/>
          <w:sz w:val="28"/>
          <w:szCs w:val="28"/>
        </w:rPr>
        <w:t xml:space="preserve"> </w:t>
      </w:r>
      <w:r w:rsidRPr="005B1E80">
        <w:rPr>
          <w:rFonts w:cs="Tahoma" w:hint="eastAsia"/>
          <w:b/>
          <w:color w:val="666666"/>
          <w:sz w:val="28"/>
          <w:szCs w:val="28"/>
        </w:rPr>
        <w:t>若未在上述规定时间提交过户或提档过户资料，取消该车交易并罚没保证金。</w:t>
      </w:r>
    </w:p>
    <w:p w:rsidR="00E14381" w:rsidRDefault="00E14381">
      <w:pPr>
        <w:pStyle w:val="NormalWeb"/>
        <w:spacing w:before="0" w:beforeAutospacing="0" w:after="0" w:afterAutospacing="0" w:line="500" w:lineRule="exact"/>
        <w:ind w:firstLine="227"/>
        <w:rPr>
          <w:rFonts w:cs="Tahoma"/>
          <w:color w:val="666666"/>
          <w:sz w:val="28"/>
          <w:szCs w:val="28"/>
        </w:rPr>
      </w:pPr>
      <w:r>
        <w:rPr>
          <w:rFonts w:cs="Tahoma" w:hint="eastAsia"/>
          <w:color w:val="666666"/>
          <w:sz w:val="28"/>
          <w:szCs w:val="28"/>
        </w:rPr>
        <w:t xml:space="preserve">　（四）车辆落户地为海南省市县的，买受人</w:t>
      </w:r>
      <w:r w:rsidRPr="00A815AA">
        <w:rPr>
          <w:rFonts w:cs="Tahoma" w:hint="eastAsia"/>
          <w:color w:val="666666"/>
          <w:sz w:val="28"/>
          <w:szCs w:val="28"/>
        </w:rPr>
        <w:t>需按《海南省小客车保有量调控管理办法》（试行）的有关规定申请取得指标。</w:t>
      </w:r>
      <w:r>
        <w:rPr>
          <w:rFonts w:cs="Tahoma" w:hint="eastAsia"/>
          <w:color w:val="666666"/>
          <w:sz w:val="28"/>
          <w:szCs w:val="28"/>
        </w:rPr>
        <w:t xml:space="preserve">　</w:t>
      </w:r>
    </w:p>
    <w:p w:rsidR="00E14381" w:rsidRDefault="00E14381" w:rsidP="00B71916">
      <w:pPr>
        <w:pStyle w:val="NormalWeb"/>
        <w:spacing w:before="0" w:beforeAutospacing="0" w:after="0" w:afterAutospacing="0" w:line="500" w:lineRule="exact"/>
        <w:ind w:firstLineChars="181" w:firstLine="507"/>
        <w:rPr>
          <w:rFonts w:ascii="Tahoma" w:hAnsi="Tahoma" w:cs="Tahoma"/>
          <w:color w:val="666666"/>
          <w:sz w:val="11"/>
          <w:szCs w:val="11"/>
        </w:rPr>
      </w:pPr>
      <w:r>
        <w:rPr>
          <w:rFonts w:cs="Tahoma" w:hint="eastAsia"/>
          <w:color w:val="666666"/>
          <w:sz w:val="28"/>
          <w:szCs w:val="28"/>
        </w:rPr>
        <w:t>（五）落户到</w:t>
      </w:r>
      <w:r w:rsidRPr="00A815AA">
        <w:rPr>
          <w:rFonts w:cs="Tahoma" w:hint="eastAsia"/>
          <w:color w:val="666666"/>
          <w:sz w:val="28"/>
          <w:szCs w:val="28"/>
        </w:rPr>
        <w:t>海南省以外的</w:t>
      </w:r>
      <w:r>
        <w:rPr>
          <w:rFonts w:cs="Tahoma" w:hint="eastAsia"/>
          <w:color w:val="666666"/>
          <w:sz w:val="28"/>
          <w:szCs w:val="28"/>
        </w:rPr>
        <w:t>车辆和非海口市牌照的车辆，由于各地车辆管理部门对车辆过户入籍有不同规定，请买受人自行详细了解当地的车辆管理政策、限购政策和环保政策等规定。因以转入地车辆管理所不接收为由而造成的一切损失，均由买受人承担，交易所不予退款和退车。</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（六）竞买成交的车辆，按规定须重新选择号牌，不得继续保留和使用原号牌，原号牌由公安交通管理部门收回处理。</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（七）成交车辆原保险未到期的免费移交给买受人，需要办理保险变更手续的，由买受人自行办理。原车主单位给予协助。</w:t>
      </w:r>
    </w:p>
    <w:p w:rsidR="00E14381" w:rsidRDefault="00E14381">
      <w:pPr>
        <w:pStyle w:val="NormalWeb"/>
        <w:spacing w:before="0" w:beforeAutospacing="0" w:after="0" w:afterAutospacing="0" w:line="500" w:lineRule="exact"/>
        <w:ind w:firstLineChars="200" w:firstLine="560"/>
        <w:rPr>
          <w:rFonts w:ascii="Tahoma" w:hAnsi="Tahoma" w:cs="Tahoma"/>
          <w:color w:val="666666"/>
          <w:sz w:val="11"/>
          <w:szCs w:val="11"/>
        </w:rPr>
      </w:pPr>
      <w:r>
        <w:rPr>
          <w:rFonts w:cs="Tahoma" w:hint="eastAsia"/>
          <w:color w:val="666666"/>
          <w:sz w:val="28"/>
          <w:szCs w:val="28"/>
        </w:rPr>
        <w:t>（八）车辆违法记录按规定由车主单位负责消除，如果办理过户时发现有提车前未消除的违法记录，由海南产权交易所协调原单位消除后再由买受人自行办理过户手续，因此造成过户时间延迟的，过户资料提交时间可相应顺延，交易所和原车主单位不承担因此造成的延误过户责任和费用。</w:t>
      </w:r>
    </w:p>
    <w:p w:rsidR="00E14381" w:rsidRDefault="00E14381">
      <w:pPr>
        <w:pStyle w:val="NormalWeb"/>
        <w:spacing w:before="0" w:beforeAutospacing="0" w:after="0" w:afterAutospacing="0" w:line="500" w:lineRule="exact"/>
        <w:ind w:firstLine="570"/>
        <w:rPr>
          <w:rFonts w:cs="Tahoma"/>
          <w:color w:val="666666"/>
          <w:sz w:val="28"/>
          <w:szCs w:val="28"/>
        </w:rPr>
      </w:pPr>
      <w:r>
        <w:rPr>
          <w:rFonts w:cs="Tahoma" w:hint="eastAsia"/>
          <w:color w:val="666666"/>
          <w:sz w:val="28"/>
          <w:szCs w:val="28"/>
        </w:rPr>
        <w:t>（九）车辆过户时年审逾期的，须由买受人自行办理车辆年审过户手续。</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b/>
          <w:bCs/>
          <w:color w:val="666666"/>
          <w:sz w:val="28"/>
          <w:szCs w:val="28"/>
        </w:rPr>
        <w:t xml:space="preserve">　七、相关提示</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（一）车辆竞价的各种文件表格资料和系统中所涉及的金额均为人民币。</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二）所有竞价车辆均按标的现状展示及转让，买受人应当在规定时间到展示现场对车辆现状、配置和相关信息进行实地查验，并慎重选择竞买车辆和出价。海南产权交易网及淘宝网和《二手车技术状况表》对车辆的描述和相关信息仅供竞买人参考，其与车辆实际情况不一致的，以车辆实际情况为准和交割，竞买人对发布信息有疑问的应当向展示现场工作人员提出咨询，竞买人一旦参与报价则视为对此知悉和接受，对发布的车辆信息没有疑问和异议，并自行承担竞买风险，交易所不接受买受人以此为由的退车要求。</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（三）竞买人须妥善保管本人的账户名称及密码，任何以注册账户登录和参与竞买的操作，均视为本人的行为，交易所及淘宝网均不承担任何责任。</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（四）办理车辆过户的主体应当与竞买人在淘宝注册并实名认证的竞买主体为同一人。</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（五）买受人购车前</w:t>
      </w:r>
      <w:r w:rsidRPr="00EA541B">
        <w:rPr>
          <w:rFonts w:cs="Tahoma" w:hint="eastAsia"/>
          <w:color w:val="666666"/>
          <w:sz w:val="28"/>
          <w:szCs w:val="28"/>
        </w:rPr>
        <w:t>应先到车管所确认其拟购车辆能否过户到自已名下，</w:t>
      </w:r>
      <w:r w:rsidRPr="00964717">
        <w:rPr>
          <w:rFonts w:cs="Tahoma" w:hint="eastAsia"/>
          <w:color w:val="666666"/>
          <w:sz w:val="28"/>
          <w:szCs w:val="28"/>
        </w:rPr>
        <w:t>成交后</w:t>
      </w:r>
      <w:r>
        <w:rPr>
          <w:rFonts w:cs="Tahoma" w:hint="eastAsia"/>
          <w:color w:val="666666"/>
          <w:sz w:val="28"/>
          <w:szCs w:val="28"/>
        </w:rPr>
        <w:t>若因车辆本身原因（买受人提车后责任除外）或车主单位或车管部门原因，经车管部门确认无法办理过户或提档手续的，可以办理退车手续，交易所仅将已收取的履约保证金、交易服务费、成交价款等款项无息退还，交易所及车主单位不承担买受人参与竞买和提车后产生的各项其他费用。车辆一旦完成过户手续，则不接受任何退车要求。提车后产生的交通罚款及责任、维修等费用由买受人自行承担。</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（六）因竞买人如下行为产生的一切后果，由竞买人自行承担：</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w:t>
      </w:r>
      <w:r>
        <w:rPr>
          <w:rFonts w:cs="Tahoma"/>
          <w:color w:val="666666"/>
          <w:sz w:val="28"/>
          <w:szCs w:val="28"/>
        </w:rPr>
        <w:t>1</w:t>
      </w:r>
      <w:r>
        <w:rPr>
          <w:rFonts w:cs="Tahoma" w:hint="eastAsia"/>
          <w:color w:val="666666"/>
          <w:sz w:val="28"/>
          <w:szCs w:val="28"/>
        </w:rPr>
        <w:t>、因淘宝用户账户、支付宝账户注册不及时或保证金交纳不及时而导致注册账户无法参与竞买的；</w:t>
      </w:r>
    </w:p>
    <w:p w:rsidR="00E14381" w:rsidRDefault="00E14381" w:rsidP="008E52D4">
      <w:pPr>
        <w:pStyle w:val="NormalWeb"/>
        <w:spacing w:before="0" w:beforeAutospacing="0" w:after="0" w:afterAutospacing="0" w:line="500" w:lineRule="exact"/>
        <w:ind w:firstLineChars="131" w:firstLine="367"/>
        <w:rPr>
          <w:rFonts w:ascii="Tahoma" w:hAnsi="Tahoma" w:cs="Tahoma"/>
          <w:color w:val="666666"/>
          <w:sz w:val="11"/>
          <w:szCs w:val="11"/>
        </w:rPr>
      </w:pPr>
      <w:r>
        <w:rPr>
          <w:rFonts w:cs="Tahoma"/>
          <w:color w:val="666666"/>
          <w:sz w:val="28"/>
          <w:szCs w:val="28"/>
        </w:rPr>
        <w:t xml:space="preserve"> 2</w:t>
      </w:r>
      <w:r>
        <w:rPr>
          <w:rFonts w:cs="Tahoma" w:hint="eastAsia"/>
          <w:color w:val="666666"/>
          <w:sz w:val="28"/>
          <w:szCs w:val="28"/>
        </w:rPr>
        <w:t>、所填写的信息不真实、不准确或不完整而造成注册账户无法激活、竞买保证金无法交纳退还、车辆转移登记手续及提档手续无法办理的；</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w:t>
      </w:r>
      <w:r>
        <w:rPr>
          <w:rFonts w:cs="Tahoma"/>
          <w:color w:val="666666"/>
          <w:sz w:val="28"/>
          <w:szCs w:val="28"/>
        </w:rPr>
        <w:t>3</w:t>
      </w:r>
      <w:r>
        <w:rPr>
          <w:rFonts w:cs="Tahoma" w:hint="eastAsia"/>
          <w:color w:val="666666"/>
          <w:sz w:val="28"/>
          <w:szCs w:val="28"/>
        </w:rPr>
        <w:t>、未及时关注相关竞价活动信息的；</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w:t>
      </w:r>
      <w:r>
        <w:rPr>
          <w:rFonts w:cs="Tahoma"/>
          <w:color w:val="666666"/>
          <w:sz w:val="28"/>
          <w:szCs w:val="28"/>
        </w:rPr>
        <w:t>4</w:t>
      </w:r>
      <w:r>
        <w:rPr>
          <w:rFonts w:cs="Tahoma" w:hint="eastAsia"/>
          <w:color w:val="666666"/>
          <w:sz w:val="28"/>
          <w:szCs w:val="28"/>
        </w:rPr>
        <w:t>、由于竞买人自身的终端设备和网络异常等原因导致无法正常报价的；</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w:t>
      </w:r>
      <w:r>
        <w:rPr>
          <w:rFonts w:cs="Tahoma"/>
          <w:color w:val="666666"/>
          <w:sz w:val="28"/>
          <w:szCs w:val="28"/>
        </w:rPr>
        <w:t>5</w:t>
      </w:r>
      <w:r>
        <w:rPr>
          <w:rFonts w:cs="Tahoma" w:hint="eastAsia"/>
          <w:color w:val="666666"/>
          <w:sz w:val="28"/>
          <w:szCs w:val="28"/>
        </w:rPr>
        <w:t>、网络竞价的时间以竞价页面时间为准，由于竞买人自身终端设备时间与竞价页面时间不符而导致未按时参与竞价的。</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（七）因不可抗力、软硬件（技术）故障、非法入侵、恶意攻击等原因而导致网站服务异常、网络竞价中断或竞价结果异常的，交易各方均不承担责任。</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b/>
          <w:bCs/>
          <w:color w:val="666666"/>
          <w:sz w:val="28"/>
          <w:szCs w:val="28"/>
        </w:rPr>
        <w:t xml:space="preserve">　八、其他事项</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（一）网络竞价的《竞价公告》、《竞价须知》、《竞买人承诺书》、《机动车辆转让协议》等规定和文件及补充内容，均作为《成交确认书》的有效附件，并与其具有同等的法律效力。</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（二）因情况变化交易所有权对本须知进行修改，具体以海南产权交易网发布的每批次车辆竞价公告和竞价须知、或补充、修改通知等内容为准。</w:t>
      </w:r>
    </w:p>
    <w:p w:rsidR="00E14381" w:rsidRDefault="00E14381" w:rsidP="007A0422">
      <w:pPr>
        <w:pStyle w:val="NormalWeb"/>
        <w:spacing w:before="0" w:beforeAutospacing="0" w:after="0" w:afterAutospacing="0" w:line="480" w:lineRule="exact"/>
        <w:ind w:left="1" w:firstLineChars="200" w:firstLine="560"/>
        <w:rPr>
          <w:rFonts w:cs="Tahoma"/>
          <w:color w:val="666666"/>
          <w:sz w:val="28"/>
          <w:szCs w:val="28"/>
        </w:rPr>
      </w:pPr>
      <w:r>
        <w:rPr>
          <w:rFonts w:cs="Tahoma" w:hint="eastAsia"/>
          <w:color w:val="666666"/>
          <w:sz w:val="28"/>
          <w:szCs w:val="28"/>
        </w:rPr>
        <w:t>（三）</w:t>
      </w:r>
      <w:r w:rsidRPr="008E52D4">
        <w:rPr>
          <w:rFonts w:cs="Tahoma" w:hint="eastAsia"/>
          <w:color w:val="666666"/>
          <w:sz w:val="28"/>
          <w:szCs w:val="28"/>
        </w:rPr>
        <w:t>业务咨询电话：</w:t>
      </w:r>
      <w:r w:rsidRPr="008E52D4">
        <w:rPr>
          <w:rFonts w:cs="Tahoma"/>
          <w:color w:val="666666"/>
          <w:sz w:val="28"/>
          <w:szCs w:val="28"/>
        </w:rPr>
        <w:t>66558003</w:t>
      </w:r>
      <w:r>
        <w:rPr>
          <w:rFonts w:cs="Tahoma"/>
          <w:color w:val="666666"/>
          <w:sz w:val="28"/>
          <w:szCs w:val="28"/>
        </w:rPr>
        <w:t xml:space="preserve">  </w:t>
      </w:r>
      <w:r w:rsidRPr="008E52D4">
        <w:rPr>
          <w:rFonts w:cs="Tahoma"/>
          <w:color w:val="666666"/>
          <w:sz w:val="28"/>
          <w:szCs w:val="28"/>
        </w:rPr>
        <w:t>6655803</w:t>
      </w:r>
      <w:r>
        <w:rPr>
          <w:rFonts w:cs="Tahoma"/>
          <w:color w:val="666666"/>
          <w:sz w:val="28"/>
          <w:szCs w:val="28"/>
        </w:rPr>
        <w:t>8</w:t>
      </w:r>
      <w:r w:rsidRPr="008E52D4">
        <w:rPr>
          <w:rFonts w:cs="Tahoma"/>
          <w:color w:val="666666"/>
          <w:sz w:val="28"/>
          <w:szCs w:val="28"/>
        </w:rPr>
        <w:t xml:space="preserve">   </w:t>
      </w:r>
    </w:p>
    <w:p w:rsidR="00E14381" w:rsidRPr="008E52D4" w:rsidRDefault="00E14381" w:rsidP="001B53B7">
      <w:pPr>
        <w:pStyle w:val="NormalWeb"/>
        <w:spacing w:before="0" w:beforeAutospacing="0" w:after="0" w:afterAutospacing="0" w:line="480" w:lineRule="exact"/>
        <w:ind w:left="1" w:firstLineChars="1200" w:firstLine="3360"/>
        <w:rPr>
          <w:rFonts w:cs="Tahoma"/>
          <w:color w:val="666666"/>
          <w:sz w:val="28"/>
          <w:szCs w:val="28"/>
        </w:rPr>
      </w:pPr>
      <w:r w:rsidRPr="008E52D4">
        <w:rPr>
          <w:rFonts w:cs="Tahoma"/>
          <w:color w:val="666666"/>
          <w:sz w:val="28"/>
          <w:szCs w:val="28"/>
        </w:rPr>
        <w:t>6655803</w:t>
      </w:r>
      <w:r>
        <w:rPr>
          <w:rFonts w:cs="Tahoma"/>
          <w:color w:val="666666"/>
          <w:sz w:val="28"/>
          <w:szCs w:val="28"/>
        </w:rPr>
        <w:t>0</w:t>
      </w:r>
      <w:r w:rsidRPr="008E52D4">
        <w:rPr>
          <w:rFonts w:cs="Tahoma"/>
          <w:color w:val="666666"/>
          <w:sz w:val="28"/>
          <w:szCs w:val="28"/>
        </w:rPr>
        <w:t>  66558033</w:t>
      </w:r>
    </w:p>
    <w:p w:rsidR="00E14381" w:rsidRPr="008E52D4" w:rsidRDefault="00E14381" w:rsidP="007A0422">
      <w:pPr>
        <w:pStyle w:val="NormalWeb"/>
        <w:spacing w:before="0" w:beforeAutospacing="0" w:after="0" w:afterAutospacing="0" w:line="480" w:lineRule="exact"/>
        <w:ind w:firstLineChars="500" w:firstLine="1400"/>
        <w:rPr>
          <w:rFonts w:cs="Tahoma"/>
          <w:color w:val="666666"/>
          <w:sz w:val="28"/>
          <w:szCs w:val="28"/>
        </w:rPr>
      </w:pPr>
      <w:r w:rsidRPr="008E52D4">
        <w:rPr>
          <w:rFonts w:cs="Tahoma" w:hint="eastAsia"/>
          <w:color w:val="666666"/>
          <w:sz w:val="28"/>
          <w:szCs w:val="28"/>
        </w:rPr>
        <w:t>网络服务电话：</w:t>
      </w:r>
      <w:r w:rsidRPr="008E52D4">
        <w:rPr>
          <w:rFonts w:cs="Tahoma"/>
          <w:color w:val="666666"/>
          <w:sz w:val="28"/>
          <w:szCs w:val="28"/>
        </w:rPr>
        <w:t>66558001  66558002 </w:t>
      </w:r>
    </w:p>
    <w:p w:rsidR="00E14381" w:rsidRPr="008E52D4" w:rsidRDefault="00E14381" w:rsidP="007A0422">
      <w:pPr>
        <w:pStyle w:val="NormalWeb"/>
        <w:spacing w:before="0" w:beforeAutospacing="0" w:after="0" w:afterAutospacing="0" w:line="480" w:lineRule="exact"/>
        <w:ind w:firstLineChars="500" w:firstLine="1400"/>
        <w:rPr>
          <w:rFonts w:cs="Tahoma"/>
          <w:color w:val="666666"/>
          <w:sz w:val="28"/>
          <w:szCs w:val="28"/>
        </w:rPr>
      </w:pPr>
      <w:r w:rsidRPr="008E52D4">
        <w:rPr>
          <w:rFonts w:cs="Tahoma" w:hint="eastAsia"/>
          <w:color w:val="666666"/>
          <w:sz w:val="28"/>
          <w:szCs w:val="28"/>
        </w:rPr>
        <w:t>资金结算电话：</w:t>
      </w:r>
      <w:r>
        <w:rPr>
          <w:rFonts w:cs="Tahoma"/>
          <w:color w:val="666666"/>
          <w:sz w:val="28"/>
          <w:szCs w:val="28"/>
        </w:rPr>
        <w:t xml:space="preserve">66558027  </w:t>
      </w:r>
      <w:r w:rsidRPr="008E52D4">
        <w:rPr>
          <w:rFonts w:cs="Tahoma"/>
          <w:color w:val="666666"/>
          <w:sz w:val="28"/>
          <w:szCs w:val="28"/>
        </w:rPr>
        <w:t>66558032</w:t>
      </w:r>
    </w:p>
    <w:p w:rsidR="00E14381" w:rsidRDefault="00E14381">
      <w:pPr>
        <w:pStyle w:val="NormalWeb"/>
        <w:spacing w:before="0" w:beforeAutospacing="0" w:after="0" w:afterAutospacing="0" w:line="500" w:lineRule="exact"/>
        <w:ind w:firstLine="420"/>
        <w:rPr>
          <w:rFonts w:ascii="Tahoma" w:hAnsi="Tahoma" w:cs="Tahoma"/>
          <w:color w:val="666666"/>
          <w:sz w:val="11"/>
          <w:szCs w:val="11"/>
        </w:rPr>
      </w:pPr>
      <w:r>
        <w:rPr>
          <w:rFonts w:cs="Tahoma" w:hint="eastAsia"/>
          <w:color w:val="666666"/>
          <w:sz w:val="28"/>
          <w:szCs w:val="28"/>
        </w:rPr>
        <w:t>（四）淘宝网咨询电话：</w:t>
      </w:r>
      <w:r>
        <w:rPr>
          <w:rFonts w:cs="Tahoma"/>
          <w:color w:val="666666"/>
          <w:sz w:val="28"/>
          <w:szCs w:val="28"/>
        </w:rPr>
        <w:t>400-822-2870</w:t>
      </w:r>
    </w:p>
    <w:p w:rsidR="00E14381" w:rsidRDefault="00E14381">
      <w:pPr>
        <w:pStyle w:val="NormalWeb"/>
        <w:spacing w:before="0" w:beforeAutospacing="0" w:after="0" w:afterAutospacing="0" w:line="500" w:lineRule="exact"/>
        <w:ind w:firstLine="1260"/>
        <w:rPr>
          <w:rFonts w:ascii="Tahoma" w:hAnsi="Tahoma" w:cs="Tahoma"/>
          <w:color w:val="666666"/>
          <w:sz w:val="11"/>
          <w:szCs w:val="11"/>
        </w:rPr>
      </w:pPr>
      <w:r>
        <w:rPr>
          <w:rFonts w:cs="Tahoma" w:hint="eastAsia"/>
          <w:color w:val="666666"/>
          <w:sz w:val="28"/>
          <w:szCs w:val="28"/>
        </w:rPr>
        <w:t>支付宝服务电话：</w:t>
      </w:r>
      <w:r>
        <w:rPr>
          <w:rFonts w:cs="Tahoma"/>
          <w:color w:val="666666"/>
          <w:sz w:val="28"/>
          <w:szCs w:val="28"/>
        </w:rPr>
        <w:t>95188</w:t>
      </w:r>
      <w:r>
        <w:rPr>
          <w:rFonts w:cs="Tahoma" w:hint="eastAsia"/>
          <w:color w:val="666666"/>
          <w:sz w:val="28"/>
          <w:szCs w:val="28"/>
        </w:rPr>
        <w:t>、</w:t>
      </w:r>
      <w:r>
        <w:rPr>
          <w:rFonts w:cs="Tahoma"/>
          <w:color w:val="666666"/>
          <w:sz w:val="28"/>
          <w:szCs w:val="28"/>
        </w:rPr>
        <w:t>0571-88158090</w:t>
      </w:r>
    </w:p>
    <w:p w:rsidR="00E14381" w:rsidRDefault="00E14381">
      <w:pPr>
        <w:pStyle w:val="NormalWeb"/>
        <w:spacing w:before="0" w:beforeAutospacing="0" w:after="0" w:afterAutospacing="0" w:line="500" w:lineRule="exact"/>
        <w:ind w:firstLine="227"/>
        <w:rPr>
          <w:rFonts w:ascii="Tahoma" w:hAnsi="Tahoma" w:cs="Tahoma"/>
          <w:color w:val="666666"/>
          <w:sz w:val="11"/>
          <w:szCs w:val="11"/>
        </w:rPr>
      </w:pPr>
      <w:r>
        <w:rPr>
          <w:rFonts w:cs="Tahoma" w:hint="eastAsia"/>
          <w:color w:val="666666"/>
          <w:sz w:val="28"/>
          <w:szCs w:val="28"/>
        </w:rPr>
        <w:t xml:space="preserve">　（五）本须知最终解释权归海南产权交易所所有。</w:t>
      </w:r>
    </w:p>
    <w:p w:rsidR="00E14381" w:rsidRDefault="00E14381">
      <w:pPr>
        <w:spacing w:line="500" w:lineRule="exact"/>
      </w:pPr>
    </w:p>
    <w:sectPr w:rsidR="00E14381" w:rsidSect="005A1EF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381" w:rsidRDefault="00E14381">
      <w:r>
        <w:separator/>
      </w:r>
    </w:p>
  </w:endnote>
  <w:endnote w:type="continuationSeparator" w:id="0">
    <w:p w:rsidR="00E14381" w:rsidRDefault="00E143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81" w:rsidRDefault="00E143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81" w:rsidRDefault="00E143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81" w:rsidRDefault="00E143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381" w:rsidRDefault="00E14381">
      <w:r>
        <w:separator/>
      </w:r>
    </w:p>
  </w:footnote>
  <w:footnote w:type="continuationSeparator" w:id="0">
    <w:p w:rsidR="00E14381" w:rsidRDefault="00E14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81" w:rsidRDefault="00E143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81" w:rsidRDefault="00E14381" w:rsidP="008E676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81" w:rsidRDefault="00E143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D86"/>
    <w:rsid w:val="00007453"/>
    <w:rsid w:val="00037435"/>
    <w:rsid w:val="00044917"/>
    <w:rsid w:val="00055978"/>
    <w:rsid w:val="000D3D86"/>
    <w:rsid w:val="000E5805"/>
    <w:rsid w:val="000F587A"/>
    <w:rsid w:val="00125982"/>
    <w:rsid w:val="00135A23"/>
    <w:rsid w:val="00140793"/>
    <w:rsid w:val="00142DEB"/>
    <w:rsid w:val="00181B1A"/>
    <w:rsid w:val="001934F4"/>
    <w:rsid w:val="00195584"/>
    <w:rsid w:val="001A6A08"/>
    <w:rsid w:val="001A6E82"/>
    <w:rsid w:val="001B26C2"/>
    <w:rsid w:val="001B3567"/>
    <w:rsid w:val="001B53B7"/>
    <w:rsid w:val="001C663D"/>
    <w:rsid w:val="001D20AC"/>
    <w:rsid w:val="001E3ABC"/>
    <w:rsid w:val="00216AE8"/>
    <w:rsid w:val="00217F3E"/>
    <w:rsid w:val="002223D6"/>
    <w:rsid w:val="00237286"/>
    <w:rsid w:val="002A2330"/>
    <w:rsid w:val="002B2724"/>
    <w:rsid w:val="002C321C"/>
    <w:rsid w:val="002C7728"/>
    <w:rsid w:val="002C7E20"/>
    <w:rsid w:val="003254D2"/>
    <w:rsid w:val="00357998"/>
    <w:rsid w:val="0037315C"/>
    <w:rsid w:val="00380F38"/>
    <w:rsid w:val="00386A2C"/>
    <w:rsid w:val="003A077A"/>
    <w:rsid w:val="003D2379"/>
    <w:rsid w:val="003F3973"/>
    <w:rsid w:val="00457E08"/>
    <w:rsid w:val="0046355F"/>
    <w:rsid w:val="00464159"/>
    <w:rsid w:val="0049050A"/>
    <w:rsid w:val="004A1876"/>
    <w:rsid w:val="004A6CEC"/>
    <w:rsid w:val="004F2D61"/>
    <w:rsid w:val="005255F4"/>
    <w:rsid w:val="0054239B"/>
    <w:rsid w:val="005642BE"/>
    <w:rsid w:val="00573D61"/>
    <w:rsid w:val="00582ED4"/>
    <w:rsid w:val="005A032F"/>
    <w:rsid w:val="005A1EFD"/>
    <w:rsid w:val="005A1F58"/>
    <w:rsid w:val="005B1E80"/>
    <w:rsid w:val="005D4F3A"/>
    <w:rsid w:val="00654DB6"/>
    <w:rsid w:val="00696A0F"/>
    <w:rsid w:val="006B1A49"/>
    <w:rsid w:val="006C70D5"/>
    <w:rsid w:val="006D760D"/>
    <w:rsid w:val="006E39FD"/>
    <w:rsid w:val="006F16AB"/>
    <w:rsid w:val="00733B59"/>
    <w:rsid w:val="00756775"/>
    <w:rsid w:val="00757B73"/>
    <w:rsid w:val="0077121D"/>
    <w:rsid w:val="00772F6F"/>
    <w:rsid w:val="00774CCA"/>
    <w:rsid w:val="00783661"/>
    <w:rsid w:val="007937CB"/>
    <w:rsid w:val="007A0422"/>
    <w:rsid w:val="007C2A16"/>
    <w:rsid w:val="007F7A6F"/>
    <w:rsid w:val="00814E37"/>
    <w:rsid w:val="00820EB2"/>
    <w:rsid w:val="008310DA"/>
    <w:rsid w:val="00850D02"/>
    <w:rsid w:val="008E52D4"/>
    <w:rsid w:val="008E6766"/>
    <w:rsid w:val="0091421B"/>
    <w:rsid w:val="00930954"/>
    <w:rsid w:val="0094088C"/>
    <w:rsid w:val="009416A8"/>
    <w:rsid w:val="0094317B"/>
    <w:rsid w:val="00964717"/>
    <w:rsid w:val="0098470A"/>
    <w:rsid w:val="009A30A9"/>
    <w:rsid w:val="009D5190"/>
    <w:rsid w:val="009E122A"/>
    <w:rsid w:val="009E303E"/>
    <w:rsid w:val="00A054D4"/>
    <w:rsid w:val="00A07E4F"/>
    <w:rsid w:val="00A10AE5"/>
    <w:rsid w:val="00A366DA"/>
    <w:rsid w:val="00A44D68"/>
    <w:rsid w:val="00A6075F"/>
    <w:rsid w:val="00A723B5"/>
    <w:rsid w:val="00A815AA"/>
    <w:rsid w:val="00AA294F"/>
    <w:rsid w:val="00AA6A5E"/>
    <w:rsid w:val="00AC7CBD"/>
    <w:rsid w:val="00AD0279"/>
    <w:rsid w:val="00AF0D9E"/>
    <w:rsid w:val="00AF5C23"/>
    <w:rsid w:val="00B66603"/>
    <w:rsid w:val="00B71916"/>
    <w:rsid w:val="00BA1E09"/>
    <w:rsid w:val="00BA58B2"/>
    <w:rsid w:val="00BF350D"/>
    <w:rsid w:val="00C00921"/>
    <w:rsid w:val="00C24022"/>
    <w:rsid w:val="00C35938"/>
    <w:rsid w:val="00C37DC4"/>
    <w:rsid w:val="00CA0E85"/>
    <w:rsid w:val="00CD7483"/>
    <w:rsid w:val="00CE0860"/>
    <w:rsid w:val="00D3028D"/>
    <w:rsid w:val="00D46BFF"/>
    <w:rsid w:val="00D47959"/>
    <w:rsid w:val="00D93FA9"/>
    <w:rsid w:val="00DA73D0"/>
    <w:rsid w:val="00DB14E3"/>
    <w:rsid w:val="00DD5BB7"/>
    <w:rsid w:val="00E13454"/>
    <w:rsid w:val="00E14381"/>
    <w:rsid w:val="00E23BC1"/>
    <w:rsid w:val="00E43921"/>
    <w:rsid w:val="00E670DF"/>
    <w:rsid w:val="00EA541B"/>
    <w:rsid w:val="00EB7F43"/>
    <w:rsid w:val="00ED02B8"/>
    <w:rsid w:val="00EF3B0A"/>
    <w:rsid w:val="00F15ECD"/>
    <w:rsid w:val="00F240CD"/>
    <w:rsid w:val="00F40483"/>
    <w:rsid w:val="00F45969"/>
    <w:rsid w:val="00F47906"/>
    <w:rsid w:val="00F517DA"/>
    <w:rsid w:val="00F5756F"/>
    <w:rsid w:val="00F87043"/>
    <w:rsid w:val="00F87EA6"/>
    <w:rsid w:val="00FF0B54"/>
    <w:rsid w:val="01334431"/>
    <w:rsid w:val="058A36F6"/>
    <w:rsid w:val="06640768"/>
    <w:rsid w:val="0E37473D"/>
    <w:rsid w:val="1D947DB4"/>
    <w:rsid w:val="1EA32078"/>
    <w:rsid w:val="22FB7DAB"/>
    <w:rsid w:val="27670F45"/>
    <w:rsid w:val="29BE4A78"/>
    <w:rsid w:val="34597E6B"/>
    <w:rsid w:val="55C20208"/>
    <w:rsid w:val="570153BB"/>
    <w:rsid w:val="57B05A6F"/>
    <w:rsid w:val="5E89651D"/>
    <w:rsid w:val="69116D0D"/>
    <w:rsid w:val="6D81331C"/>
    <w:rsid w:val="74D91528"/>
    <w:rsid w:val="779B2282"/>
    <w:rsid w:val="79A41B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FD"/>
    <w:pPr>
      <w:widowControl w:val="0"/>
      <w:jc w:val="both"/>
    </w:pPr>
  </w:style>
  <w:style w:type="paragraph" w:styleId="Heading2">
    <w:name w:val="heading 2"/>
    <w:basedOn w:val="Normal"/>
    <w:link w:val="Heading2Char"/>
    <w:uiPriority w:val="99"/>
    <w:qFormat/>
    <w:rsid w:val="00217F3E"/>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17F3E"/>
    <w:rPr>
      <w:rFonts w:ascii="宋体" w:eastAsia="宋体" w:hAnsi="宋体" w:cs="宋体"/>
      <w:b/>
      <w:bCs/>
      <w:sz w:val="36"/>
      <w:szCs w:val="36"/>
    </w:rPr>
  </w:style>
  <w:style w:type="paragraph" w:styleId="Footer">
    <w:name w:val="footer"/>
    <w:basedOn w:val="Normal"/>
    <w:link w:val="FooterChar"/>
    <w:uiPriority w:val="99"/>
    <w:rsid w:val="005A1E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A1EFD"/>
    <w:rPr>
      <w:rFonts w:cs="Times New Roman"/>
      <w:sz w:val="18"/>
      <w:szCs w:val="18"/>
    </w:rPr>
  </w:style>
  <w:style w:type="paragraph" w:styleId="Header">
    <w:name w:val="header"/>
    <w:basedOn w:val="Normal"/>
    <w:link w:val="HeaderChar"/>
    <w:uiPriority w:val="99"/>
    <w:rsid w:val="005A1E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A1EFD"/>
    <w:rPr>
      <w:rFonts w:cs="Times New Roman"/>
      <w:sz w:val="18"/>
      <w:szCs w:val="18"/>
    </w:rPr>
  </w:style>
  <w:style w:type="paragraph" w:styleId="NormalWeb">
    <w:name w:val="Normal (Web)"/>
    <w:basedOn w:val="Normal"/>
    <w:uiPriority w:val="99"/>
    <w:rsid w:val="005A1EFD"/>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5A1EFD"/>
    <w:rPr>
      <w:rFonts w:cs="Times New Roman"/>
      <w:b/>
      <w:bCs/>
    </w:rPr>
  </w:style>
  <w:style w:type="character" w:styleId="Hyperlink">
    <w:name w:val="Hyperlink"/>
    <w:basedOn w:val="DefaultParagraphFont"/>
    <w:uiPriority w:val="99"/>
    <w:rsid w:val="005A1EFD"/>
    <w:rPr>
      <w:rFonts w:cs="Times New Roman"/>
      <w:color w:val="44444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6865;&#20132;&#20132;&#26131;&#25152;&#25110;&#21457;&#36865;&#29031;&#29255;&#21040;&#37038;&#31665;1972488295@qq.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10</Pages>
  <Words>978</Words>
  <Characters>5579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中央驻琼垂直管理单位车改取消车辆（第五批）</dc:title>
  <dc:subject/>
  <dc:creator>Administrator</dc:creator>
  <cp:keywords/>
  <dc:description/>
  <cp:lastModifiedBy>微软用户</cp:lastModifiedBy>
  <cp:revision>3</cp:revision>
  <cp:lastPrinted>2018-08-31T07:18:00Z</cp:lastPrinted>
  <dcterms:created xsi:type="dcterms:W3CDTF">2018-11-20T07:09:00Z</dcterms:created>
  <dcterms:modified xsi:type="dcterms:W3CDTF">2018-11-30T03:08:00Z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