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="宋体"/>
          <w:b/>
          <w:sz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海口市第二批历史建筑名录</w:t>
      </w:r>
      <w:r>
        <w:rPr>
          <w:rFonts w:hint="eastAsia" w:asciiTheme="majorEastAsia" w:hAnsi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31</w:t>
      </w:r>
      <w:r>
        <w:rPr>
          <w:rFonts w:hint="eastAsia" w:asciiTheme="majorEastAsia" w:hAnsiTheme="majorEastAsia"/>
          <w:b/>
          <w:bCs/>
          <w:sz w:val="44"/>
          <w:szCs w:val="44"/>
          <w:lang w:val="en-US" w:eastAsia="zh-CN"/>
        </w:rPr>
        <w:t>处</w:t>
      </w:r>
      <w:r>
        <w:rPr>
          <w:rFonts w:hint="eastAsia" w:asciiTheme="majorEastAsia" w:hAnsiTheme="majorEastAsia"/>
          <w:b/>
          <w:bCs/>
          <w:sz w:val="44"/>
          <w:szCs w:val="44"/>
          <w:lang w:eastAsia="zh-CN"/>
        </w:rPr>
        <w:t>）</w:t>
      </w:r>
    </w:p>
    <w:p>
      <w:pPr>
        <w:jc w:val="both"/>
        <w:rPr>
          <w:rFonts w:ascii="宋体" w:hAnsi="宋体"/>
          <w:b/>
          <w:sz w:val="32"/>
          <w:szCs w:val="32"/>
        </w:rPr>
      </w:pPr>
    </w:p>
    <w:tbl>
      <w:tblPr>
        <w:tblStyle w:val="5"/>
        <w:tblW w:w="14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12"/>
        <w:gridCol w:w="1629"/>
        <w:gridCol w:w="1650"/>
        <w:gridCol w:w="1215"/>
        <w:gridCol w:w="1339"/>
        <w:gridCol w:w="1346"/>
        <w:gridCol w:w="1095"/>
        <w:gridCol w:w="1095"/>
        <w:gridCol w:w="113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序</w:t>
            </w: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编号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建筑名称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建筑所在位置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所属行政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管辖区域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建筑面积估测（平方米）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历史建筑类型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保存状况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年代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建筑类别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2-1-460105-Ⅰ-1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海口港旅客中转站大楼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滨海大道</w:t>
            </w:r>
            <w:r>
              <w:rPr>
                <w:rFonts w:hint="eastAsia"/>
                <w:szCs w:val="21"/>
              </w:rPr>
              <w:t>102号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秀英</w:t>
            </w: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9000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1986年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2-2-460106-</w:t>
            </w:r>
            <w:r>
              <w:rPr>
                <w:rFonts w:hint="eastAsia"/>
                <w:color w:val="000000"/>
                <w:lang w:val="en-US" w:eastAsia="zh-CN"/>
              </w:rPr>
              <w:t>Ⅰ-2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原海南银行旧址/原广东省银行海口支行旧址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新华北路2号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2500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1946年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2-3-460106-</w:t>
            </w:r>
            <w:r>
              <w:rPr>
                <w:rFonts w:hint="eastAsia"/>
                <w:color w:val="000000"/>
                <w:lang w:val="en-US" w:eastAsia="zh-CN"/>
              </w:rPr>
              <w:t>Ⅰ-3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海南华侨大厦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大同路17号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8000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1960年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2-4-460106-</w:t>
            </w:r>
            <w:r>
              <w:rPr>
                <w:rFonts w:hint="eastAsia"/>
                <w:color w:val="000000"/>
                <w:lang w:val="en-US" w:eastAsia="zh-CN"/>
              </w:rPr>
              <w:t>Ⅰ-4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海口国际金融大厦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ascii="宋体" w:hAnsi="宋体" w:cs="Arial"/>
                <w:color w:val="333333"/>
                <w:shd w:val="clear" w:color="auto" w:fill="FFFFFF"/>
              </w:rPr>
              <w:t>大同路29号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31752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1985年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2-5-460106-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Ⅰ-5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新民西路77-1号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骑楼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2-6-460106-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-1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ascii="宋体" w:hAnsi="宋体" w:eastAsia="宋体" w:cs="宋体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海口百货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新华北路10号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6000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1959年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2-7-460106-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张氏祖宅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人和坊16-1号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2-8-460106-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-3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人和坊105号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680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2-9-460106-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氏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博爱北路40号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骑楼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2-10-460106-Ⅲ-1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黄氏祖宅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义兴街25号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2-11-460106-Ⅲ-2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义兴街40号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2-12-460106-Ⅲ-3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林</w:t>
            </w:r>
            <w:r>
              <w:rPr>
                <w:rFonts w:hint="eastAsia" w:ascii="宋体" w:hAnsi="宋体"/>
                <w:szCs w:val="21"/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人和坊4号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2-13-460106-Ⅲ-4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林</w:t>
            </w:r>
            <w:r>
              <w:rPr>
                <w:rFonts w:hint="eastAsia" w:ascii="宋体" w:hAnsi="宋体" w:cs="宋体"/>
                <w:kern w:val="0"/>
                <w:szCs w:val="21"/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人和坊83号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2-14-460106-Ⅲ-5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人和坊99号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2-15-460106-Ⅲ-6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王氏祖宅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人和坊111号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2-16-460106-Ⅲ-7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林氏祖宅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大兴西路101号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2-17-460106-Ⅲ-8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居仁坊73号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龙华区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2-18-460107-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绣衣坊23号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2-19-460107-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梁氏祖宅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马鞍街111号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269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2-20-460107-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王氏</w:t>
            </w:r>
            <w:r>
              <w:rPr>
                <w:rFonts w:hint="eastAsia"/>
                <w:szCs w:val="21"/>
              </w:rPr>
              <w:t>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打铁巷20号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2-21-460107-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-8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打铁巷29、31号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2-22-460107-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打铁巷33号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2-23-460107-Ⅲ-9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冯氏祖宅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绣衣坊17号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2-24-460107-Ⅲ-10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骆氏祖宅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绣衣坊31号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2-25-460107-Ⅲ-11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靖南街20号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琼山区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2-26-460108-</w:t>
            </w:r>
            <w:r>
              <w:rPr>
                <w:rFonts w:hint="eastAsia"/>
                <w:color w:val="000000"/>
                <w:lang w:val="en-US" w:eastAsia="zh-CN"/>
              </w:rPr>
              <w:t>Ⅰ-6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海口宾馆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333333"/>
                <w:shd w:val="clear" w:color="auto" w:fill="FFFFFF"/>
              </w:rPr>
              <w:t>海府路4号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19840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1987年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2-27-460108-</w:t>
            </w:r>
            <w:r>
              <w:rPr>
                <w:rFonts w:hint="eastAsia"/>
                <w:color w:val="000000"/>
                <w:lang w:val="en-US" w:eastAsia="zh-CN"/>
              </w:rPr>
              <w:t>Ⅰ-7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琼苑宾馆</w:t>
            </w:r>
            <w:r>
              <w:rPr>
                <w:rFonts w:hint="eastAsia"/>
                <w:color w:val="000000"/>
                <w:lang w:val="en-US" w:eastAsia="zh-CN"/>
              </w:rPr>
              <w:t>(</w:t>
            </w:r>
            <w:r>
              <w:rPr>
                <w:rFonts w:hint="eastAsia"/>
                <w:color w:val="000000"/>
              </w:rPr>
              <w:t>琼苑</w:t>
            </w:r>
            <w:r>
              <w:rPr>
                <w:rFonts w:hint="eastAsia"/>
                <w:color w:val="000000"/>
                <w:lang w:eastAsia="zh-CN"/>
              </w:rPr>
              <w:t>家园</w:t>
            </w:r>
            <w:r>
              <w:rPr>
                <w:rFonts w:hint="eastAsia"/>
                <w:color w:val="000000"/>
                <w:lang w:val="en-US" w:eastAsia="zh-CN"/>
              </w:rPr>
              <w:t>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白龙南路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31000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1983年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2-28-460108-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-10</w:t>
            </w:r>
          </w:p>
        </w:tc>
        <w:tc>
          <w:tcPr>
            <w:tcW w:w="1629" w:type="dxa"/>
            <w:vAlign w:val="center"/>
          </w:tcPr>
          <w:p>
            <w:pPr>
              <w:pStyle w:val="7"/>
              <w:ind w:right="29" w:rightChars="0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海南电力设备厂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333333"/>
                <w:shd w:val="clear" w:color="auto" w:fill="FFFFFF"/>
              </w:rPr>
              <w:t>文明东路181号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5200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早期现代建筑风格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1940年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省资规厅推荐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2-29-460108-</w:t>
            </w:r>
            <w:r>
              <w:rPr>
                <w:rFonts w:hint="eastAsia" w:ascii="宋体" w:hAnsi="宋体"/>
                <w:szCs w:val="21"/>
              </w:rPr>
              <w:t>Ⅱ</w:t>
            </w:r>
            <w:r>
              <w:rPr>
                <w:rFonts w:hint="eastAsia"/>
                <w:color w:val="000000"/>
                <w:lang w:val="en-US" w:eastAsia="zh-CN"/>
              </w:rPr>
              <w:t>-11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龙兴坊32号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较好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2-30-460108-Ⅲ-12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林氏祖宅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三亚下一街</w:t>
            </w:r>
            <w:r>
              <w:rPr>
                <w:rFonts w:hint="eastAsia"/>
                <w:szCs w:val="21"/>
              </w:rPr>
              <w:t>56号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骑楼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一般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vAlign w:val="center"/>
          </w:tcPr>
          <w:p>
            <w:pPr>
              <w:pStyle w:val="7"/>
              <w:ind w:right="29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12" w:type="dxa"/>
            <w:vAlign w:val="center"/>
          </w:tcPr>
          <w:p>
            <w:pPr>
              <w:ind w:right="29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2-31-460108-Ⅲ-13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氏祖宅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龙文坊83号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美兰区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传统民居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清末民初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专家推荐</w:t>
            </w:r>
          </w:p>
        </w:tc>
      </w:tr>
    </w:tbl>
    <w:p>
      <w:r>
        <w:rPr>
          <w:rFonts w:hint="eastAsia"/>
        </w:rPr>
        <w:t xml:space="preserve">                   </w:t>
      </w:r>
    </w:p>
    <w:p>
      <w:pPr>
        <w:outlineLvl w:val="0"/>
      </w:pPr>
      <w:r>
        <w:rPr>
          <w:rFonts w:hint="eastAsia"/>
        </w:rPr>
        <w:t xml:space="preserve">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80"/>
    <w:rsid w:val="0000092E"/>
    <w:rsid w:val="00005FA4"/>
    <w:rsid w:val="00012106"/>
    <w:rsid w:val="00015F85"/>
    <w:rsid w:val="00021C74"/>
    <w:rsid w:val="00064C63"/>
    <w:rsid w:val="000719A5"/>
    <w:rsid w:val="00090668"/>
    <w:rsid w:val="00090D41"/>
    <w:rsid w:val="0009198E"/>
    <w:rsid w:val="000A249F"/>
    <w:rsid w:val="000A3A13"/>
    <w:rsid w:val="000A710E"/>
    <w:rsid w:val="000C04E1"/>
    <w:rsid w:val="000C1B08"/>
    <w:rsid w:val="000D58E3"/>
    <w:rsid w:val="000E03C5"/>
    <w:rsid w:val="000F6544"/>
    <w:rsid w:val="000F6940"/>
    <w:rsid w:val="0011427B"/>
    <w:rsid w:val="001261DA"/>
    <w:rsid w:val="001429E3"/>
    <w:rsid w:val="00142F21"/>
    <w:rsid w:val="00162B59"/>
    <w:rsid w:val="0016615C"/>
    <w:rsid w:val="00175FA3"/>
    <w:rsid w:val="00182E1C"/>
    <w:rsid w:val="0018684E"/>
    <w:rsid w:val="001B43C2"/>
    <w:rsid w:val="001B74F9"/>
    <w:rsid w:val="001C00B6"/>
    <w:rsid w:val="001C1E26"/>
    <w:rsid w:val="001C4080"/>
    <w:rsid w:val="001C40EC"/>
    <w:rsid w:val="001D2729"/>
    <w:rsid w:val="001D588C"/>
    <w:rsid w:val="00201738"/>
    <w:rsid w:val="0020752A"/>
    <w:rsid w:val="00212414"/>
    <w:rsid w:val="002275EE"/>
    <w:rsid w:val="00246EF5"/>
    <w:rsid w:val="0025542E"/>
    <w:rsid w:val="0025640F"/>
    <w:rsid w:val="00262852"/>
    <w:rsid w:val="00263252"/>
    <w:rsid w:val="0027268F"/>
    <w:rsid w:val="00281502"/>
    <w:rsid w:val="0029421C"/>
    <w:rsid w:val="002A164A"/>
    <w:rsid w:val="002A413C"/>
    <w:rsid w:val="002B7A69"/>
    <w:rsid w:val="002D07EB"/>
    <w:rsid w:val="002D1FB2"/>
    <w:rsid w:val="002D5233"/>
    <w:rsid w:val="002F14C6"/>
    <w:rsid w:val="00304C72"/>
    <w:rsid w:val="003330C5"/>
    <w:rsid w:val="003370FA"/>
    <w:rsid w:val="00344476"/>
    <w:rsid w:val="00351327"/>
    <w:rsid w:val="00360672"/>
    <w:rsid w:val="00366F3C"/>
    <w:rsid w:val="0037184A"/>
    <w:rsid w:val="00385D34"/>
    <w:rsid w:val="0039480D"/>
    <w:rsid w:val="00396C47"/>
    <w:rsid w:val="003A1C7C"/>
    <w:rsid w:val="003D4EC4"/>
    <w:rsid w:val="003D5DD8"/>
    <w:rsid w:val="003D75E9"/>
    <w:rsid w:val="003F5EEA"/>
    <w:rsid w:val="00412385"/>
    <w:rsid w:val="00421A02"/>
    <w:rsid w:val="00425313"/>
    <w:rsid w:val="00440F6E"/>
    <w:rsid w:val="004412B8"/>
    <w:rsid w:val="00450F8D"/>
    <w:rsid w:val="004570D8"/>
    <w:rsid w:val="0046709E"/>
    <w:rsid w:val="00470C4C"/>
    <w:rsid w:val="0048402F"/>
    <w:rsid w:val="004840AB"/>
    <w:rsid w:val="004A6451"/>
    <w:rsid w:val="004B5DF0"/>
    <w:rsid w:val="004B7AA1"/>
    <w:rsid w:val="004C1EF4"/>
    <w:rsid w:val="004D236E"/>
    <w:rsid w:val="004E202C"/>
    <w:rsid w:val="004E4580"/>
    <w:rsid w:val="004E4819"/>
    <w:rsid w:val="004E5118"/>
    <w:rsid w:val="004F37AD"/>
    <w:rsid w:val="005022CB"/>
    <w:rsid w:val="005153EF"/>
    <w:rsid w:val="00516B9E"/>
    <w:rsid w:val="005211CE"/>
    <w:rsid w:val="00525F05"/>
    <w:rsid w:val="00556F9F"/>
    <w:rsid w:val="005611A2"/>
    <w:rsid w:val="0056159E"/>
    <w:rsid w:val="005631A2"/>
    <w:rsid w:val="00570556"/>
    <w:rsid w:val="00575E86"/>
    <w:rsid w:val="00580866"/>
    <w:rsid w:val="00583CE5"/>
    <w:rsid w:val="00586CAB"/>
    <w:rsid w:val="005A3BBB"/>
    <w:rsid w:val="005B66AC"/>
    <w:rsid w:val="005B6A97"/>
    <w:rsid w:val="005B706D"/>
    <w:rsid w:val="005C0D13"/>
    <w:rsid w:val="005C55E0"/>
    <w:rsid w:val="005E07FB"/>
    <w:rsid w:val="005F0B44"/>
    <w:rsid w:val="005F3A9F"/>
    <w:rsid w:val="005F3F72"/>
    <w:rsid w:val="006011CC"/>
    <w:rsid w:val="00610490"/>
    <w:rsid w:val="00611E95"/>
    <w:rsid w:val="00621E6F"/>
    <w:rsid w:val="00625F53"/>
    <w:rsid w:val="00633BAA"/>
    <w:rsid w:val="006353C1"/>
    <w:rsid w:val="00650C20"/>
    <w:rsid w:val="0065449C"/>
    <w:rsid w:val="0066148D"/>
    <w:rsid w:val="00675063"/>
    <w:rsid w:val="00682379"/>
    <w:rsid w:val="00683EFD"/>
    <w:rsid w:val="006A0934"/>
    <w:rsid w:val="006B0CC5"/>
    <w:rsid w:val="006B2502"/>
    <w:rsid w:val="006B276C"/>
    <w:rsid w:val="006B5826"/>
    <w:rsid w:val="006D0883"/>
    <w:rsid w:val="006D396D"/>
    <w:rsid w:val="006D579C"/>
    <w:rsid w:val="006E61F2"/>
    <w:rsid w:val="006F4646"/>
    <w:rsid w:val="00704CE0"/>
    <w:rsid w:val="007113FE"/>
    <w:rsid w:val="007261A0"/>
    <w:rsid w:val="007337C1"/>
    <w:rsid w:val="00734729"/>
    <w:rsid w:val="00741775"/>
    <w:rsid w:val="0075074E"/>
    <w:rsid w:val="00756709"/>
    <w:rsid w:val="00771AED"/>
    <w:rsid w:val="00780863"/>
    <w:rsid w:val="00782195"/>
    <w:rsid w:val="00782630"/>
    <w:rsid w:val="007826B0"/>
    <w:rsid w:val="00782E1B"/>
    <w:rsid w:val="0079626B"/>
    <w:rsid w:val="007A17E0"/>
    <w:rsid w:val="007A678F"/>
    <w:rsid w:val="007B5C32"/>
    <w:rsid w:val="007C0D4B"/>
    <w:rsid w:val="007D2EBF"/>
    <w:rsid w:val="007E2EDA"/>
    <w:rsid w:val="007E6DD2"/>
    <w:rsid w:val="007F0456"/>
    <w:rsid w:val="007F2075"/>
    <w:rsid w:val="00801343"/>
    <w:rsid w:val="00807786"/>
    <w:rsid w:val="00824AC4"/>
    <w:rsid w:val="008262CC"/>
    <w:rsid w:val="00840AC8"/>
    <w:rsid w:val="00850415"/>
    <w:rsid w:val="008510FD"/>
    <w:rsid w:val="008A1642"/>
    <w:rsid w:val="008A399A"/>
    <w:rsid w:val="008A7007"/>
    <w:rsid w:val="008B2DFA"/>
    <w:rsid w:val="008B59A5"/>
    <w:rsid w:val="008B6376"/>
    <w:rsid w:val="008B740F"/>
    <w:rsid w:val="008B7699"/>
    <w:rsid w:val="008D1C43"/>
    <w:rsid w:val="008D2C5B"/>
    <w:rsid w:val="008D787A"/>
    <w:rsid w:val="008E592F"/>
    <w:rsid w:val="008F2FD0"/>
    <w:rsid w:val="00906C28"/>
    <w:rsid w:val="00906E93"/>
    <w:rsid w:val="00910353"/>
    <w:rsid w:val="00915B5F"/>
    <w:rsid w:val="00916CF7"/>
    <w:rsid w:val="00926A8A"/>
    <w:rsid w:val="00927918"/>
    <w:rsid w:val="0093546E"/>
    <w:rsid w:val="0095008F"/>
    <w:rsid w:val="00951231"/>
    <w:rsid w:val="00956413"/>
    <w:rsid w:val="0095653A"/>
    <w:rsid w:val="009A4571"/>
    <w:rsid w:val="009A6B76"/>
    <w:rsid w:val="009D2001"/>
    <w:rsid w:val="009D771A"/>
    <w:rsid w:val="009E3BFE"/>
    <w:rsid w:val="009F2483"/>
    <w:rsid w:val="009F3E3C"/>
    <w:rsid w:val="00A11E0B"/>
    <w:rsid w:val="00A2794B"/>
    <w:rsid w:val="00A45369"/>
    <w:rsid w:val="00A57570"/>
    <w:rsid w:val="00A61230"/>
    <w:rsid w:val="00A675EA"/>
    <w:rsid w:val="00A719EF"/>
    <w:rsid w:val="00A849D0"/>
    <w:rsid w:val="00AA47B6"/>
    <w:rsid w:val="00AA79A4"/>
    <w:rsid w:val="00AB7C65"/>
    <w:rsid w:val="00AC2068"/>
    <w:rsid w:val="00AC4109"/>
    <w:rsid w:val="00AC6775"/>
    <w:rsid w:val="00AC71CE"/>
    <w:rsid w:val="00AD2BCB"/>
    <w:rsid w:val="00AD395B"/>
    <w:rsid w:val="00AD63C1"/>
    <w:rsid w:val="00AE2114"/>
    <w:rsid w:val="00AE5A6B"/>
    <w:rsid w:val="00AF286B"/>
    <w:rsid w:val="00AF30C2"/>
    <w:rsid w:val="00B006DA"/>
    <w:rsid w:val="00B038D1"/>
    <w:rsid w:val="00B03B04"/>
    <w:rsid w:val="00B22762"/>
    <w:rsid w:val="00B2595D"/>
    <w:rsid w:val="00B2740C"/>
    <w:rsid w:val="00B407A8"/>
    <w:rsid w:val="00B50935"/>
    <w:rsid w:val="00B5098B"/>
    <w:rsid w:val="00B5265A"/>
    <w:rsid w:val="00B6467F"/>
    <w:rsid w:val="00B71129"/>
    <w:rsid w:val="00B80277"/>
    <w:rsid w:val="00B90023"/>
    <w:rsid w:val="00B9154B"/>
    <w:rsid w:val="00B940E8"/>
    <w:rsid w:val="00B94321"/>
    <w:rsid w:val="00BB0AAC"/>
    <w:rsid w:val="00BC3CFB"/>
    <w:rsid w:val="00BD2150"/>
    <w:rsid w:val="00BE5F60"/>
    <w:rsid w:val="00C03C48"/>
    <w:rsid w:val="00C10204"/>
    <w:rsid w:val="00C129E7"/>
    <w:rsid w:val="00C1360C"/>
    <w:rsid w:val="00C17054"/>
    <w:rsid w:val="00C171D7"/>
    <w:rsid w:val="00C30C77"/>
    <w:rsid w:val="00C3483C"/>
    <w:rsid w:val="00C36626"/>
    <w:rsid w:val="00C403BE"/>
    <w:rsid w:val="00C43FCF"/>
    <w:rsid w:val="00C44C70"/>
    <w:rsid w:val="00C44EBD"/>
    <w:rsid w:val="00C46AA0"/>
    <w:rsid w:val="00C47ACA"/>
    <w:rsid w:val="00C5127D"/>
    <w:rsid w:val="00C517D3"/>
    <w:rsid w:val="00C53A07"/>
    <w:rsid w:val="00C54817"/>
    <w:rsid w:val="00C60B8D"/>
    <w:rsid w:val="00C61F4D"/>
    <w:rsid w:val="00C652E3"/>
    <w:rsid w:val="00C7167A"/>
    <w:rsid w:val="00C742A9"/>
    <w:rsid w:val="00C77C0D"/>
    <w:rsid w:val="00C832C4"/>
    <w:rsid w:val="00C96F11"/>
    <w:rsid w:val="00CA026F"/>
    <w:rsid w:val="00CB0EBC"/>
    <w:rsid w:val="00CB28E0"/>
    <w:rsid w:val="00CB6BDE"/>
    <w:rsid w:val="00CC2DCD"/>
    <w:rsid w:val="00CC5A90"/>
    <w:rsid w:val="00CD58CD"/>
    <w:rsid w:val="00CE1C3A"/>
    <w:rsid w:val="00CE5187"/>
    <w:rsid w:val="00D02824"/>
    <w:rsid w:val="00D072B5"/>
    <w:rsid w:val="00D10B14"/>
    <w:rsid w:val="00D22031"/>
    <w:rsid w:val="00D369BF"/>
    <w:rsid w:val="00D51494"/>
    <w:rsid w:val="00D52469"/>
    <w:rsid w:val="00D64C9E"/>
    <w:rsid w:val="00D70195"/>
    <w:rsid w:val="00D91615"/>
    <w:rsid w:val="00DA0C38"/>
    <w:rsid w:val="00DA13AE"/>
    <w:rsid w:val="00DB4DE6"/>
    <w:rsid w:val="00DC4E35"/>
    <w:rsid w:val="00DD0685"/>
    <w:rsid w:val="00DE7B90"/>
    <w:rsid w:val="00DF3369"/>
    <w:rsid w:val="00DF6AEF"/>
    <w:rsid w:val="00E11F03"/>
    <w:rsid w:val="00E16EC1"/>
    <w:rsid w:val="00E32EF2"/>
    <w:rsid w:val="00E40410"/>
    <w:rsid w:val="00E4369C"/>
    <w:rsid w:val="00E47711"/>
    <w:rsid w:val="00E6222E"/>
    <w:rsid w:val="00E636F1"/>
    <w:rsid w:val="00E813B9"/>
    <w:rsid w:val="00E82D55"/>
    <w:rsid w:val="00E840C5"/>
    <w:rsid w:val="00E914AA"/>
    <w:rsid w:val="00EA60F7"/>
    <w:rsid w:val="00EB1AD3"/>
    <w:rsid w:val="00EC47AA"/>
    <w:rsid w:val="00EC7A06"/>
    <w:rsid w:val="00ED1986"/>
    <w:rsid w:val="00ED33D6"/>
    <w:rsid w:val="00EF0B6E"/>
    <w:rsid w:val="00EF5607"/>
    <w:rsid w:val="00F10329"/>
    <w:rsid w:val="00F27AD6"/>
    <w:rsid w:val="00F475A0"/>
    <w:rsid w:val="00F47744"/>
    <w:rsid w:val="00F50CEF"/>
    <w:rsid w:val="00F51247"/>
    <w:rsid w:val="00F559BF"/>
    <w:rsid w:val="00F6799B"/>
    <w:rsid w:val="00F839EC"/>
    <w:rsid w:val="00F86E80"/>
    <w:rsid w:val="00F943CF"/>
    <w:rsid w:val="00F9774F"/>
    <w:rsid w:val="00FA31FE"/>
    <w:rsid w:val="00FB4F31"/>
    <w:rsid w:val="00FB7830"/>
    <w:rsid w:val="00FB7A05"/>
    <w:rsid w:val="00FD5865"/>
    <w:rsid w:val="00FE7CD0"/>
    <w:rsid w:val="02763F1F"/>
    <w:rsid w:val="04503CB0"/>
    <w:rsid w:val="05811DEB"/>
    <w:rsid w:val="06492FEB"/>
    <w:rsid w:val="06EE6CA9"/>
    <w:rsid w:val="078C3139"/>
    <w:rsid w:val="08697067"/>
    <w:rsid w:val="08D11C9B"/>
    <w:rsid w:val="0B381DFF"/>
    <w:rsid w:val="0BB33FFF"/>
    <w:rsid w:val="0C126CF8"/>
    <w:rsid w:val="0D637F04"/>
    <w:rsid w:val="0F740994"/>
    <w:rsid w:val="11C03C0D"/>
    <w:rsid w:val="127D5ADC"/>
    <w:rsid w:val="133B7E61"/>
    <w:rsid w:val="176274F6"/>
    <w:rsid w:val="193D19D2"/>
    <w:rsid w:val="1A44683F"/>
    <w:rsid w:val="1A694C5E"/>
    <w:rsid w:val="1B42097F"/>
    <w:rsid w:val="1D190397"/>
    <w:rsid w:val="1DC010BB"/>
    <w:rsid w:val="1F181F7D"/>
    <w:rsid w:val="1F2F3A5A"/>
    <w:rsid w:val="1F5C119D"/>
    <w:rsid w:val="1FFF1CB9"/>
    <w:rsid w:val="20DA05B2"/>
    <w:rsid w:val="222E7EB6"/>
    <w:rsid w:val="223325F3"/>
    <w:rsid w:val="22E646F2"/>
    <w:rsid w:val="24D55C56"/>
    <w:rsid w:val="295D11DB"/>
    <w:rsid w:val="298E4326"/>
    <w:rsid w:val="2AC85FA3"/>
    <w:rsid w:val="2B851E28"/>
    <w:rsid w:val="2BCE0949"/>
    <w:rsid w:val="2C06578A"/>
    <w:rsid w:val="2D0104CF"/>
    <w:rsid w:val="2D8A0913"/>
    <w:rsid w:val="353D7921"/>
    <w:rsid w:val="36CB61B8"/>
    <w:rsid w:val="37B14CC0"/>
    <w:rsid w:val="3AC70377"/>
    <w:rsid w:val="3C77264E"/>
    <w:rsid w:val="3C932412"/>
    <w:rsid w:val="3D8A2B19"/>
    <w:rsid w:val="3EDC5170"/>
    <w:rsid w:val="40247FF9"/>
    <w:rsid w:val="4060117E"/>
    <w:rsid w:val="40E64EE3"/>
    <w:rsid w:val="413E377D"/>
    <w:rsid w:val="41EE1723"/>
    <w:rsid w:val="4334132D"/>
    <w:rsid w:val="434A4F20"/>
    <w:rsid w:val="452B2334"/>
    <w:rsid w:val="4872018F"/>
    <w:rsid w:val="4A6C7AAD"/>
    <w:rsid w:val="4E38321B"/>
    <w:rsid w:val="4EB019B3"/>
    <w:rsid w:val="4F513067"/>
    <w:rsid w:val="4FE85AFD"/>
    <w:rsid w:val="53765945"/>
    <w:rsid w:val="53E465BC"/>
    <w:rsid w:val="566C1A5D"/>
    <w:rsid w:val="58A60C83"/>
    <w:rsid w:val="58B00832"/>
    <w:rsid w:val="599504D6"/>
    <w:rsid w:val="5A24153E"/>
    <w:rsid w:val="5C3C1152"/>
    <w:rsid w:val="5C984DE2"/>
    <w:rsid w:val="5F6E0E2D"/>
    <w:rsid w:val="619E0608"/>
    <w:rsid w:val="631058EA"/>
    <w:rsid w:val="64FA2A9F"/>
    <w:rsid w:val="651D2EF2"/>
    <w:rsid w:val="67E94677"/>
    <w:rsid w:val="68614ACF"/>
    <w:rsid w:val="6A662D52"/>
    <w:rsid w:val="6A766291"/>
    <w:rsid w:val="6B3658F9"/>
    <w:rsid w:val="6D9072E0"/>
    <w:rsid w:val="6E9E4D47"/>
    <w:rsid w:val="6F562E55"/>
    <w:rsid w:val="706027C4"/>
    <w:rsid w:val="71C0414D"/>
    <w:rsid w:val="720F4E57"/>
    <w:rsid w:val="730C5C58"/>
    <w:rsid w:val="73CF6162"/>
    <w:rsid w:val="74E15EAB"/>
    <w:rsid w:val="75C75621"/>
    <w:rsid w:val="76C10EF7"/>
    <w:rsid w:val="79F07BC6"/>
    <w:rsid w:val="7D4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spacing w:before="34"/>
      <w:jc w:val="righ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8DA8D-BE62-4813-8F96-73F1267C5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1878</Characters>
  <Lines>15</Lines>
  <Paragraphs>4</Paragraphs>
  <TotalTime>0</TotalTime>
  <ScaleCrop>false</ScaleCrop>
  <LinksUpToDate>false</LinksUpToDate>
  <CharactersWithSpaces>2203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2019-01-15T06:04:00Z</dcterms:created>
  <dc:creator>zxy</dc:creator>
  <cp:lastModifiedBy>椰风海韵</cp:lastModifiedBy>
  <cp:lastPrinted>2020-03-13T05:29:00Z</cp:lastPrinted>
  <dcterms:modified xsi:type="dcterms:W3CDTF">2020-04-20T08:45:32Z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